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A4" w:rsidRDefault="00985EA4" w:rsidP="00276A6B">
      <w:pPr>
        <w:jc w:val="center"/>
        <w:rPr>
          <w:rFonts w:ascii="Calibri" w:hAnsi="Calibri"/>
          <w:szCs w:val="24"/>
          <w:lang w:val="en-CA"/>
        </w:rPr>
      </w:pPr>
      <w:r>
        <w:rPr>
          <w:rFonts w:ascii="Calibri" w:hAnsi="Calibri"/>
          <w:b/>
          <w:szCs w:val="24"/>
        </w:rPr>
        <w:t>ORDINANCE NO.  46-16</w:t>
      </w:r>
    </w:p>
    <w:p w:rsidR="00985EA4" w:rsidRDefault="00985EA4" w:rsidP="00276A6B">
      <w:pPr>
        <w:rPr>
          <w:rFonts w:ascii="Calibri" w:hAnsi="Calibri"/>
          <w:b/>
          <w:bCs/>
          <w:szCs w:val="24"/>
        </w:rPr>
      </w:pPr>
      <w:r>
        <w:rPr>
          <w:rFonts w:ascii="Calibri" w:hAnsi="Calibri"/>
          <w:szCs w:val="24"/>
          <w:lang w:val="en-CA"/>
        </w:rPr>
        <w:fldChar w:fldCharType="begin"/>
      </w:r>
      <w:r>
        <w:rPr>
          <w:rFonts w:ascii="Calibri" w:hAnsi="Calibri"/>
          <w:szCs w:val="24"/>
          <w:lang w:val="en-CA"/>
        </w:rPr>
        <w:instrText xml:space="preserve"> SEQ CHAPTER \h \r 1</w:instrText>
      </w:r>
      <w:r>
        <w:rPr>
          <w:rFonts w:ascii="Calibri" w:hAnsi="Calibri"/>
          <w:szCs w:val="24"/>
          <w:lang w:val="en-CA"/>
        </w:rPr>
        <w:fldChar w:fldCharType="end"/>
      </w:r>
    </w:p>
    <w:p w:rsidR="00985EA4" w:rsidRDefault="00985EA4" w:rsidP="00276A6B">
      <w:pPr>
        <w:rPr>
          <w:rFonts w:ascii="Calibri" w:hAnsi="Calibri"/>
          <w:szCs w:val="24"/>
        </w:rPr>
      </w:pPr>
      <w:r>
        <w:rPr>
          <w:rFonts w:ascii="Calibri" w:hAnsi="Calibri"/>
          <w:szCs w:val="24"/>
        </w:rPr>
        <w:t>By:  Steve Keyes</w:t>
      </w:r>
    </w:p>
    <w:p w:rsidR="00985EA4" w:rsidRDefault="00985EA4" w:rsidP="00276A6B">
      <w:pPr>
        <w:rPr>
          <w:rFonts w:ascii="Calibri" w:hAnsi="Calibri"/>
          <w:szCs w:val="24"/>
        </w:rPr>
      </w:pPr>
    </w:p>
    <w:p w:rsidR="00985EA4" w:rsidRDefault="00985EA4" w:rsidP="002F0297">
      <w:pPr>
        <w:ind w:left="720" w:right="720"/>
        <w:jc w:val="center"/>
        <w:rPr>
          <w:rFonts w:ascii="Calibri" w:hAnsi="Calibri"/>
          <w:b/>
          <w:szCs w:val="24"/>
        </w:rPr>
      </w:pPr>
      <w:r>
        <w:rPr>
          <w:rFonts w:ascii="Calibri" w:hAnsi="Calibri"/>
          <w:b/>
          <w:szCs w:val="24"/>
        </w:rPr>
        <w:t>An Ordinance to change the district boundaries and zoning classification of all properties zoned Planned Unit Residential (PUR) or Planned Unit Commercial (PUC) to Planned Unit Development (PUD) and amending and replacing the Official Zoning Map of the City of Bexley.</w:t>
      </w:r>
    </w:p>
    <w:p w:rsidR="00985EA4" w:rsidRDefault="00985EA4" w:rsidP="00276A6B">
      <w:pPr>
        <w:rPr>
          <w:rFonts w:ascii="Calibri" w:hAnsi="Calibri"/>
          <w:szCs w:val="24"/>
        </w:rPr>
      </w:pPr>
    </w:p>
    <w:p w:rsidR="00985EA4" w:rsidRDefault="00985EA4" w:rsidP="00276A6B">
      <w:pPr>
        <w:rPr>
          <w:rFonts w:ascii="Calibri" w:hAnsi="Calibri"/>
          <w:szCs w:val="24"/>
        </w:rPr>
      </w:pPr>
    </w:p>
    <w:p w:rsidR="00985EA4" w:rsidRDefault="00985EA4" w:rsidP="002F0297">
      <w:pPr>
        <w:ind w:firstLine="720"/>
        <w:rPr>
          <w:rFonts w:ascii="Calibri" w:hAnsi="Calibri"/>
          <w:szCs w:val="24"/>
        </w:rPr>
      </w:pPr>
      <w:r>
        <w:rPr>
          <w:rFonts w:ascii="Calibri" w:hAnsi="Calibri"/>
          <w:b/>
          <w:szCs w:val="24"/>
        </w:rPr>
        <w:t>WHEREAS,</w:t>
      </w:r>
      <w:r>
        <w:rPr>
          <w:rFonts w:ascii="Calibri" w:hAnsi="Calibri"/>
          <w:szCs w:val="24"/>
        </w:rPr>
        <w:t xml:space="preserve"> the City of Bexley has adopted an “Official Zoning Map” of the locations of districts established in the Bexley Planning and Zoning Code; and</w:t>
      </w:r>
    </w:p>
    <w:p w:rsidR="00985EA4" w:rsidRDefault="00985EA4" w:rsidP="00276A6B">
      <w:pPr>
        <w:rPr>
          <w:rFonts w:ascii="Calibri" w:hAnsi="Calibri"/>
          <w:szCs w:val="24"/>
        </w:rPr>
      </w:pPr>
    </w:p>
    <w:p w:rsidR="00985EA4" w:rsidRDefault="00985EA4" w:rsidP="00276A6B">
      <w:pPr>
        <w:rPr>
          <w:rFonts w:ascii="Calibri" w:hAnsi="Calibri"/>
          <w:szCs w:val="24"/>
        </w:rPr>
      </w:pPr>
      <w:r>
        <w:rPr>
          <w:rFonts w:ascii="Calibri" w:hAnsi="Calibri"/>
          <w:szCs w:val="24"/>
        </w:rPr>
        <w:tab/>
      </w:r>
      <w:r>
        <w:rPr>
          <w:rFonts w:ascii="Calibri" w:hAnsi="Calibri"/>
          <w:b/>
          <w:szCs w:val="24"/>
        </w:rPr>
        <w:t>WHEREAS,</w:t>
      </w:r>
      <w:r>
        <w:rPr>
          <w:rFonts w:ascii="Calibri" w:hAnsi="Calibri"/>
          <w:szCs w:val="24"/>
        </w:rPr>
        <w:t xml:space="preserve"> Bexley City Council adopted a comprehensive amendment to the Bexley Planning and Zoning Code in Ord. No. 29-16 that becomes effective on January 1, 2017; and </w:t>
      </w:r>
    </w:p>
    <w:p w:rsidR="00985EA4" w:rsidRDefault="00985EA4" w:rsidP="00276A6B">
      <w:pPr>
        <w:rPr>
          <w:rFonts w:ascii="Calibri" w:hAnsi="Calibri"/>
          <w:szCs w:val="24"/>
        </w:rPr>
      </w:pPr>
    </w:p>
    <w:p w:rsidR="00985EA4" w:rsidRPr="008F7D61" w:rsidRDefault="00985EA4" w:rsidP="00276A6B">
      <w:pPr>
        <w:rPr>
          <w:rFonts w:ascii="Calibri" w:hAnsi="Calibri"/>
          <w:szCs w:val="24"/>
        </w:rPr>
      </w:pPr>
      <w:r w:rsidRPr="008F7D61">
        <w:rPr>
          <w:rFonts w:ascii="Calibri" w:hAnsi="Calibri"/>
          <w:szCs w:val="24"/>
        </w:rPr>
        <w:tab/>
      </w:r>
      <w:r w:rsidRPr="008F7D61">
        <w:rPr>
          <w:rFonts w:ascii="Calibri" w:hAnsi="Calibri"/>
          <w:b/>
          <w:szCs w:val="24"/>
        </w:rPr>
        <w:t>WHEREAS</w:t>
      </w:r>
      <w:r w:rsidRPr="008F7D61">
        <w:rPr>
          <w:rFonts w:ascii="Calibri" w:hAnsi="Calibri"/>
          <w:szCs w:val="24"/>
        </w:rPr>
        <w:t xml:space="preserve">, the amended Planning and Zoning Code eliminated </w:t>
      </w:r>
      <w:r>
        <w:rPr>
          <w:rFonts w:ascii="Calibri" w:hAnsi="Calibri"/>
          <w:szCs w:val="24"/>
        </w:rPr>
        <w:t xml:space="preserve">both </w:t>
      </w:r>
      <w:r w:rsidRPr="008F7D61">
        <w:rPr>
          <w:rFonts w:ascii="Calibri" w:hAnsi="Calibri"/>
          <w:szCs w:val="24"/>
        </w:rPr>
        <w:t xml:space="preserve">the Planned Unit Residential (PUR) zoning </w:t>
      </w:r>
      <w:r>
        <w:rPr>
          <w:rFonts w:ascii="Calibri" w:hAnsi="Calibri"/>
          <w:szCs w:val="24"/>
        </w:rPr>
        <w:t>district</w:t>
      </w:r>
      <w:r w:rsidRPr="008F7D61">
        <w:rPr>
          <w:rFonts w:ascii="Calibri" w:hAnsi="Calibri"/>
          <w:szCs w:val="24"/>
        </w:rPr>
        <w:t xml:space="preserve"> and the Planned Unit Commercial (PUC) zoning </w:t>
      </w:r>
      <w:r>
        <w:rPr>
          <w:rFonts w:ascii="Calibri" w:hAnsi="Calibri"/>
          <w:szCs w:val="24"/>
        </w:rPr>
        <w:t xml:space="preserve">district </w:t>
      </w:r>
      <w:r w:rsidRPr="008F7D61">
        <w:rPr>
          <w:rFonts w:ascii="Calibri" w:hAnsi="Calibri"/>
          <w:szCs w:val="24"/>
        </w:rPr>
        <w:t xml:space="preserve">and </w:t>
      </w:r>
      <w:r>
        <w:rPr>
          <w:rFonts w:ascii="Calibri" w:hAnsi="Calibri"/>
          <w:szCs w:val="24"/>
        </w:rPr>
        <w:t xml:space="preserve">created a </w:t>
      </w:r>
      <w:r w:rsidRPr="008F7D61">
        <w:rPr>
          <w:rFonts w:ascii="Calibri" w:hAnsi="Calibri"/>
          <w:szCs w:val="24"/>
        </w:rPr>
        <w:t>single Planned Unit Development (PUD) zoning</w:t>
      </w:r>
      <w:r>
        <w:rPr>
          <w:rFonts w:ascii="Calibri" w:hAnsi="Calibri"/>
          <w:szCs w:val="24"/>
        </w:rPr>
        <w:t xml:space="preserve"> district for planned districts in Bexley</w:t>
      </w:r>
      <w:r w:rsidRPr="008F7D61">
        <w:rPr>
          <w:rFonts w:ascii="Calibri" w:hAnsi="Calibri"/>
          <w:szCs w:val="24"/>
        </w:rPr>
        <w:t>; and</w:t>
      </w:r>
    </w:p>
    <w:p w:rsidR="00985EA4" w:rsidRDefault="00985EA4" w:rsidP="00276A6B">
      <w:pPr>
        <w:rPr>
          <w:rFonts w:ascii="Calibri" w:hAnsi="Calibri"/>
          <w:szCs w:val="24"/>
        </w:rPr>
      </w:pPr>
    </w:p>
    <w:p w:rsidR="00985EA4" w:rsidRDefault="00985EA4" w:rsidP="00276A6B">
      <w:pPr>
        <w:rPr>
          <w:rFonts w:ascii="Calibri" w:hAnsi="Calibri"/>
          <w:szCs w:val="24"/>
        </w:rPr>
      </w:pPr>
      <w:r>
        <w:rPr>
          <w:rFonts w:ascii="Calibri" w:hAnsi="Calibri"/>
          <w:szCs w:val="24"/>
        </w:rPr>
        <w:tab/>
      </w:r>
      <w:r>
        <w:rPr>
          <w:rFonts w:ascii="Calibri" w:hAnsi="Calibri"/>
          <w:b/>
          <w:szCs w:val="24"/>
        </w:rPr>
        <w:t>WHEREAS,</w:t>
      </w:r>
      <w:r>
        <w:rPr>
          <w:rFonts w:ascii="Calibri" w:hAnsi="Calibri"/>
          <w:szCs w:val="24"/>
        </w:rPr>
        <w:t xml:space="preserve"> no other zoning district or classification that was applied to any property in the City of </w:t>
      </w:r>
      <w:smartTag w:uri="urn:schemas-microsoft-com:office:smarttags" w:element="place">
        <w:smartTag w:uri="urn:schemas-microsoft-com:office:smarttags" w:element="City">
          <w:r>
            <w:rPr>
              <w:rFonts w:ascii="Calibri" w:hAnsi="Calibri"/>
              <w:szCs w:val="24"/>
            </w:rPr>
            <w:t>Bexley</w:t>
          </w:r>
        </w:smartTag>
      </w:smartTag>
      <w:r>
        <w:rPr>
          <w:rFonts w:ascii="Calibri" w:hAnsi="Calibri"/>
          <w:szCs w:val="24"/>
        </w:rPr>
        <w:t xml:space="preserve"> was eliminated; and</w:t>
      </w:r>
    </w:p>
    <w:p w:rsidR="00985EA4" w:rsidRDefault="00985EA4" w:rsidP="00276A6B">
      <w:pPr>
        <w:rPr>
          <w:rFonts w:ascii="Calibri" w:hAnsi="Calibri"/>
          <w:szCs w:val="24"/>
        </w:rPr>
      </w:pPr>
    </w:p>
    <w:p w:rsidR="00985EA4" w:rsidRDefault="00985EA4" w:rsidP="0015323C">
      <w:pPr>
        <w:rPr>
          <w:rFonts w:ascii="Calibri" w:hAnsi="Calibri"/>
          <w:szCs w:val="24"/>
        </w:rPr>
      </w:pPr>
      <w:r>
        <w:rPr>
          <w:rFonts w:ascii="Calibri" w:hAnsi="Calibri"/>
          <w:szCs w:val="24"/>
        </w:rPr>
        <w:tab/>
      </w:r>
      <w:r>
        <w:rPr>
          <w:rFonts w:ascii="Calibri" w:hAnsi="Calibri"/>
          <w:b/>
          <w:szCs w:val="24"/>
        </w:rPr>
        <w:t>WHEREAS,</w:t>
      </w:r>
      <w:r>
        <w:rPr>
          <w:rFonts w:ascii="Calibri" w:hAnsi="Calibri"/>
          <w:szCs w:val="24"/>
        </w:rPr>
        <w:t xml:space="preserve"> in order to implement the newly adopted Planning and Zoning Code, City Council desires to amend the Official Zoning Map of the City of Bexley to change the PUR and PUC zoning districts and the zoning classification and designation of all properties in the city currently zoned PUR and PUC to a Planned Unit Development (PUD) district and designation; and</w:t>
      </w:r>
    </w:p>
    <w:p w:rsidR="00985EA4" w:rsidRDefault="00985EA4" w:rsidP="0015323C">
      <w:pPr>
        <w:rPr>
          <w:rFonts w:ascii="Calibri" w:hAnsi="Calibri"/>
          <w:szCs w:val="24"/>
        </w:rPr>
      </w:pPr>
    </w:p>
    <w:p w:rsidR="00985EA4" w:rsidRPr="0015323C" w:rsidRDefault="00985EA4" w:rsidP="0015323C">
      <w:pPr>
        <w:rPr>
          <w:rFonts w:ascii="Calibri" w:hAnsi="Calibri"/>
          <w:szCs w:val="24"/>
        </w:rPr>
      </w:pPr>
      <w:r>
        <w:rPr>
          <w:rFonts w:ascii="Calibri" w:hAnsi="Calibri"/>
          <w:szCs w:val="24"/>
        </w:rPr>
        <w:tab/>
      </w:r>
      <w:r>
        <w:rPr>
          <w:rFonts w:ascii="Calibri" w:hAnsi="Calibri"/>
          <w:b/>
          <w:szCs w:val="24"/>
        </w:rPr>
        <w:t xml:space="preserve">WHEREAS, </w:t>
      </w:r>
      <w:r>
        <w:rPr>
          <w:rFonts w:ascii="Calibri" w:hAnsi="Calibri"/>
          <w:szCs w:val="24"/>
        </w:rPr>
        <w:t>this Ordinance proposes to rezone and redistrict more than ten parcels of land, as listed on the tax duplicates; and</w:t>
      </w:r>
    </w:p>
    <w:p w:rsidR="00985EA4" w:rsidRDefault="00985EA4" w:rsidP="00276A6B">
      <w:pPr>
        <w:rPr>
          <w:rFonts w:ascii="Calibri" w:hAnsi="Calibri"/>
          <w:szCs w:val="24"/>
        </w:rPr>
      </w:pPr>
    </w:p>
    <w:p w:rsidR="00985EA4" w:rsidRDefault="00985EA4" w:rsidP="00276A6B">
      <w:pPr>
        <w:ind w:firstLine="720"/>
        <w:rPr>
          <w:rFonts w:ascii="Calibri" w:hAnsi="Calibri"/>
          <w:szCs w:val="24"/>
        </w:rPr>
      </w:pPr>
      <w:r>
        <w:rPr>
          <w:rFonts w:ascii="Calibri" w:hAnsi="Calibri"/>
          <w:b/>
          <w:szCs w:val="24"/>
        </w:rPr>
        <w:t>WHEREAS,</w:t>
      </w:r>
      <w:r>
        <w:rPr>
          <w:rFonts w:ascii="Calibri" w:hAnsi="Calibri"/>
          <w:szCs w:val="24"/>
        </w:rPr>
        <w:t xml:space="preserve"> City Council has held public hearings upon the proposed change in district boundaries and zoning designation as required by the Planning and Zoning Code of the City of Bexley currently in effect; and </w:t>
      </w:r>
    </w:p>
    <w:p w:rsidR="00985EA4" w:rsidRDefault="00985EA4" w:rsidP="00276A6B">
      <w:pPr>
        <w:ind w:firstLine="720"/>
        <w:rPr>
          <w:rFonts w:ascii="Calibri" w:hAnsi="Calibri"/>
          <w:szCs w:val="24"/>
        </w:rPr>
      </w:pPr>
    </w:p>
    <w:p w:rsidR="00985EA4" w:rsidRPr="00BA4FA6" w:rsidRDefault="00985EA4">
      <w:pPr>
        <w:rPr>
          <w:b/>
        </w:rPr>
      </w:pPr>
      <w:r>
        <w:tab/>
      </w:r>
      <w:r>
        <w:rPr>
          <w:rFonts w:ascii="Calibri" w:hAnsi="Calibri"/>
          <w:b/>
          <w:szCs w:val="24"/>
        </w:rPr>
        <w:t>WHEREAS,</w:t>
      </w:r>
      <w:r>
        <w:rPr>
          <w:rFonts w:ascii="Calibri" w:hAnsi="Calibri"/>
          <w:szCs w:val="24"/>
        </w:rPr>
        <w:t xml:space="preserve"> City Council desires to change the zoning designation and district boundaries of all properties zoned PUR and PUC in the City of Bexley to PUD, Planned Unit Development and for the detailed development plans currently in effect for each those properties and the PUR and PUC planned districts to remain in full force and effect within the PUD zoning classification.</w:t>
      </w:r>
    </w:p>
    <w:p w:rsidR="00985EA4" w:rsidRDefault="00985EA4"/>
    <w:p w:rsidR="00985EA4" w:rsidRDefault="00985EA4" w:rsidP="00276A6B">
      <w:pPr>
        <w:rPr>
          <w:rFonts w:ascii="Calibri" w:hAnsi="Calibri"/>
          <w:szCs w:val="24"/>
        </w:rPr>
      </w:pPr>
      <w:r>
        <w:rPr>
          <w:rFonts w:ascii="Calibri" w:hAnsi="Calibri"/>
          <w:szCs w:val="24"/>
        </w:rPr>
        <w:tab/>
      </w:r>
      <w:r>
        <w:rPr>
          <w:rFonts w:ascii="Calibri" w:hAnsi="Calibri"/>
          <w:b/>
          <w:szCs w:val="24"/>
        </w:rPr>
        <w:t xml:space="preserve">NOW THEREFORE, </w:t>
      </w:r>
      <w:r>
        <w:rPr>
          <w:rFonts w:ascii="Calibri" w:hAnsi="Calibri"/>
          <w:b/>
          <w:caps/>
          <w:szCs w:val="24"/>
        </w:rPr>
        <w:t>be it ordained</w:t>
      </w:r>
      <w:r>
        <w:rPr>
          <w:rFonts w:ascii="Calibri" w:hAnsi="Calibri"/>
          <w:szCs w:val="24"/>
        </w:rPr>
        <w:t xml:space="preserve"> by the Council of the City of Bexley, County of Franklin, State of Ohio, that:</w:t>
      </w:r>
    </w:p>
    <w:p w:rsidR="00985EA4" w:rsidRDefault="00985EA4" w:rsidP="00276A6B">
      <w:pPr>
        <w:rPr>
          <w:rFonts w:ascii="Calibri" w:hAnsi="Calibri"/>
          <w:szCs w:val="24"/>
        </w:rPr>
      </w:pPr>
    </w:p>
    <w:p w:rsidR="00985EA4" w:rsidRDefault="00985EA4" w:rsidP="00B30EBA">
      <w:pPr>
        <w:pStyle w:val="ListParagraph"/>
        <w:numPr>
          <w:ilvl w:val="0"/>
          <w:numId w:val="1"/>
        </w:numPr>
        <w:spacing w:after="240"/>
        <w:ind w:left="1440" w:hanging="1440"/>
        <w:contextualSpacing w:val="0"/>
        <w:rPr>
          <w:rFonts w:ascii="Calibri" w:hAnsi="Calibri"/>
          <w:szCs w:val="24"/>
        </w:rPr>
      </w:pPr>
      <w:r>
        <w:rPr>
          <w:rFonts w:ascii="Calibri" w:hAnsi="Calibri"/>
          <w:szCs w:val="24"/>
        </w:rPr>
        <w:t>The current zoning map of the City of Bexley is hereby revised to change the zoning designation of all properties currently zoned Planned Unit Residential District (PUR) and Planned Unit Commercial District (PUC) and apply the Planned Unit Development District (PUD) classification and designation to those properties.  All other zoning classifications and designations shall remain unchanged.</w:t>
      </w:r>
    </w:p>
    <w:p w:rsidR="00985EA4" w:rsidRPr="002F0691" w:rsidRDefault="00985EA4" w:rsidP="00B30EBA">
      <w:pPr>
        <w:pStyle w:val="ListParagraph"/>
        <w:numPr>
          <w:ilvl w:val="0"/>
          <w:numId w:val="1"/>
        </w:numPr>
        <w:spacing w:after="240"/>
        <w:ind w:left="1440" w:hanging="1440"/>
        <w:contextualSpacing w:val="0"/>
        <w:rPr>
          <w:rFonts w:ascii="Calibri" w:hAnsi="Calibri"/>
          <w:szCs w:val="24"/>
        </w:rPr>
      </w:pPr>
      <w:r w:rsidRPr="002F0691">
        <w:rPr>
          <w:rFonts w:ascii="Calibri" w:hAnsi="Calibri"/>
          <w:szCs w:val="24"/>
        </w:rPr>
        <w:t xml:space="preserve">The Zoning Officer is directed to make the change on the original zoning map in the City and the City Administration is directed to </w:t>
      </w:r>
      <w:r>
        <w:rPr>
          <w:rFonts w:ascii="Calibri" w:hAnsi="Calibri"/>
          <w:szCs w:val="24"/>
        </w:rPr>
        <w:t>create a new Zoning Map eliminating the Planned Unit Residential District (PUR) and Planned Unit Commercial District (PUC) zoning classifications and creating and applying the Planned Unit Development District (PUD) zoning classification to all properties previously zoned PUR and PUC.</w:t>
      </w:r>
    </w:p>
    <w:p w:rsidR="00985EA4" w:rsidRDefault="00985EA4" w:rsidP="00B30EBA">
      <w:pPr>
        <w:pStyle w:val="ListParagraph"/>
        <w:numPr>
          <w:ilvl w:val="0"/>
          <w:numId w:val="1"/>
        </w:numPr>
        <w:spacing w:after="240"/>
        <w:ind w:left="1440" w:hanging="1440"/>
        <w:contextualSpacing w:val="0"/>
        <w:rPr>
          <w:rFonts w:ascii="Calibri" w:hAnsi="Calibri"/>
          <w:szCs w:val="24"/>
        </w:rPr>
      </w:pPr>
      <w:r>
        <w:rPr>
          <w:rFonts w:ascii="Calibri" w:hAnsi="Calibri"/>
          <w:szCs w:val="24"/>
        </w:rPr>
        <w:t>The existing development plans of properties previously zoned PUR and PUC shall remain in full force and effect under their PUD zoning classification.</w:t>
      </w:r>
    </w:p>
    <w:p w:rsidR="00985EA4" w:rsidRDefault="00985EA4" w:rsidP="00B30EBA">
      <w:pPr>
        <w:pStyle w:val="ListParagraph"/>
        <w:numPr>
          <w:ilvl w:val="0"/>
          <w:numId w:val="1"/>
        </w:numPr>
        <w:spacing w:after="240"/>
        <w:ind w:left="1440" w:hanging="1440"/>
        <w:contextualSpacing w:val="0"/>
        <w:rPr>
          <w:rFonts w:ascii="Calibri" w:hAnsi="Calibri"/>
          <w:szCs w:val="24"/>
        </w:rPr>
      </w:pPr>
      <w:r>
        <w:rPr>
          <w:rFonts w:ascii="Calibri" w:hAnsi="Calibri"/>
          <w:szCs w:val="24"/>
        </w:rPr>
        <w:t>This O</w:t>
      </w:r>
      <w:bookmarkStart w:id="0" w:name="_GoBack"/>
      <w:bookmarkEnd w:id="0"/>
      <w:r>
        <w:rPr>
          <w:rFonts w:ascii="Calibri" w:hAnsi="Calibri"/>
          <w:szCs w:val="24"/>
        </w:rPr>
        <w:t>rdinance shall become effective from and after the earliest period provided by law.</w:t>
      </w:r>
    </w:p>
    <w:p w:rsidR="00985EA4" w:rsidRDefault="00985EA4" w:rsidP="00276A6B">
      <w:pPr>
        <w:rPr>
          <w:rFonts w:ascii="Calibri" w:hAnsi="Calibri"/>
          <w:szCs w:val="24"/>
        </w:rPr>
      </w:pPr>
    </w:p>
    <w:p w:rsidR="00985EA4" w:rsidRDefault="00985EA4" w:rsidP="00276A6B">
      <w:pPr>
        <w:rPr>
          <w:rFonts w:ascii="Calibri" w:hAnsi="Calibri"/>
          <w:szCs w:val="24"/>
        </w:rPr>
      </w:pPr>
    </w:p>
    <w:p w:rsidR="00985EA4" w:rsidRDefault="00985EA4" w:rsidP="00276A6B">
      <w:pPr>
        <w:rPr>
          <w:rFonts w:ascii="Calibri" w:hAnsi="Calibri"/>
          <w:szCs w:val="24"/>
        </w:rPr>
      </w:pPr>
      <w:r>
        <w:rPr>
          <w:rFonts w:ascii="Calibri" w:hAnsi="Calibri"/>
          <w:szCs w:val="24"/>
        </w:rPr>
        <w:t>Passed __________________, 2016</w:t>
      </w:r>
    </w:p>
    <w:p w:rsidR="00985EA4" w:rsidRDefault="00985EA4" w:rsidP="00276A6B">
      <w:pPr>
        <w:ind w:firstLine="720"/>
        <w:rPr>
          <w:rFonts w:ascii="Calibri" w:hAnsi="Calibri"/>
          <w:szCs w:val="24"/>
        </w:rPr>
      </w:pP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________________________________</w:t>
      </w:r>
    </w:p>
    <w:p w:rsidR="00985EA4" w:rsidRDefault="00985EA4" w:rsidP="00276A6B">
      <w:pPr>
        <w:rPr>
          <w:rFonts w:ascii="Calibri" w:hAnsi="Calibri"/>
          <w:szCs w:val="24"/>
        </w:rPr>
      </w:pP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 xml:space="preserve">Tim Madison, President of Council </w:t>
      </w:r>
    </w:p>
    <w:p w:rsidR="00985EA4" w:rsidRDefault="00985EA4" w:rsidP="00276A6B">
      <w:pPr>
        <w:rPr>
          <w:rFonts w:ascii="Calibri" w:hAnsi="Calibri"/>
          <w:szCs w:val="24"/>
        </w:rPr>
      </w:pPr>
    </w:p>
    <w:p w:rsidR="00985EA4" w:rsidRDefault="00985EA4" w:rsidP="00276A6B">
      <w:pPr>
        <w:rPr>
          <w:rFonts w:ascii="Calibri" w:hAnsi="Calibri"/>
          <w:szCs w:val="24"/>
        </w:rPr>
      </w:pPr>
      <w:r>
        <w:rPr>
          <w:rFonts w:ascii="Calibri" w:hAnsi="Calibri"/>
          <w:szCs w:val="24"/>
        </w:rPr>
        <w:t>Attest: _______________________</w:t>
      </w:r>
    </w:p>
    <w:p w:rsidR="00985EA4" w:rsidRDefault="00985EA4" w:rsidP="00276A6B">
      <w:pPr>
        <w:rPr>
          <w:rFonts w:ascii="Calibri" w:hAnsi="Calibri"/>
          <w:szCs w:val="24"/>
        </w:rPr>
      </w:pPr>
      <w:r>
        <w:rPr>
          <w:rFonts w:ascii="Calibri" w:hAnsi="Calibri"/>
          <w:szCs w:val="24"/>
        </w:rPr>
        <w:tab/>
        <w:t>Bill Harvey, Clerk of Council</w:t>
      </w:r>
    </w:p>
    <w:p w:rsidR="00985EA4" w:rsidRDefault="00985EA4" w:rsidP="00276A6B">
      <w:pPr>
        <w:rPr>
          <w:rFonts w:ascii="Calibri" w:hAnsi="Calibri"/>
          <w:szCs w:val="24"/>
        </w:rPr>
      </w:pPr>
      <w:r>
        <w:rPr>
          <w:rFonts w:ascii="Calibri" w:hAnsi="Calibri"/>
          <w:szCs w:val="24"/>
        </w:rPr>
        <w:t xml:space="preserve"> </w:t>
      </w:r>
    </w:p>
    <w:p w:rsidR="00985EA4" w:rsidRDefault="00985EA4" w:rsidP="00276A6B">
      <w:pPr>
        <w:rPr>
          <w:rFonts w:ascii="Calibri" w:hAnsi="Calibri"/>
          <w:szCs w:val="24"/>
        </w:rPr>
      </w:pP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Approved: ___________________, 2016</w:t>
      </w:r>
    </w:p>
    <w:p w:rsidR="00985EA4" w:rsidRDefault="00985EA4" w:rsidP="00276A6B">
      <w:pPr>
        <w:rPr>
          <w:rFonts w:ascii="Calibri" w:hAnsi="Calibri"/>
          <w:szCs w:val="24"/>
        </w:rPr>
      </w:pPr>
    </w:p>
    <w:p w:rsidR="00985EA4" w:rsidRDefault="00985EA4" w:rsidP="00276A6B">
      <w:pPr>
        <w:rPr>
          <w:rFonts w:ascii="Calibri" w:hAnsi="Calibri"/>
          <w:szCs w:val="24"/>
        </w:rPr>
      </w:pPr>
    </w:p>
    <w:p w:rsidR="00985EA4" w:rsidRDefault="00985EA4" w:rsidP="00276A6B">
      <w:pPr>
        <w:rPr>
          <w:rFonts w:ascii="Calibri" w:hAnsi="Calibri"/>
          <w:szCs w:val="24"/>
        </w:rPr>
      </w:pP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__________________________________</w:t>
      </w:r>
    </w:p>
    <w:p w:rsidR="00985EA4" w:rsidRDefault="00985EA4" w:rsidP="00276A6B">
      <w:pPr>
        <w:rPr>
          <w:rFonts w:ascii="Calibri" w:hAnsi="Calibri"/>
          <w:szCs w:val="24"/>
        </w:rPr>
      </w:pP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 xml:space="preserve">Ben Kessler, Mayor </w:t>
      </w:r>
    </w:p>
    <w:p w:rsidR="00985EA4" w:rsidRDefault="00985EA4" w:rsidP="00276A6B">
      <w:pPr>
        <w:rPr>
          <w:rFonts w:ascii="Calibri" w:hAnsi="Calibri"/>
          <w:szCs w:val="24"/>
        </w:rPr>
      </w:pPr>
    </w:p>
    <w:p w:rsidR="00985EA4" w:rsidRDefault="00985EA4" w:rsidP="00276A6B">
      <w:pPr>
        <w:rPr>
          <w:rFonts w:ascii="Calibri" w:hAnsi="Calibri"/>
          <w:szCs w:val="24"/>
        </w:rPr>
      </w:pPr>
      <w:r>
        <w:rPr>
          <w:rFonts w:ascii="Calibri" w:hAnsi="Calibri"/>
          <w:szCs w:val="24"/>
        </w:rPr>
        <w:t>First Reading:  11-15-16</w:t>
      </w:r>
    </w:p>
    <w:p w:rsidR="00985EA4" w:rsidRDefault="00985EA4" w:rsidP="00276A6B">
      <w:pPr>
        <w:rPr>
          <w:rFonts w:ascii="Calibri" w:hAnsi="Calibri"/>
          <w:szCs w:val="24"/>
        </w:rPr>
      </w:pPr>
    </w:p>
    <w:p w:rsidR="00985EA4" w:rsidRDefault="00985EA4" w:rsidP="00276A6B">
      <w:pPr>
        <w:rPr>
          <w:rFonts w:ascii="Calibri" w:hAnsi="Calibri"/>
          <w:szCs w:val="24"/>
        </w:rPr>
      </w:pPr>
      <w:r>
        <w:rPr>
          <w:rFonts w:ascii="Calibri" w:hAnsi="Calibri"/>
          <w:szCs w:val="24"/>
        </w:rPr>
        <w:t xml:space="preserve">Second </w:t>
      </w:r>
      <w:smartTag w:uri="urn:schemas-microsoft-com:office:smarttags" w:element="City">
        <w:r>
          <w:rPr>
            <w:rFonts w:ascii="Calibri" w:hAnsi="Calibri"/>
            <w:szCs w:val="24"/>
          </w:rPr>
          <w:t>Reading</w:t>
        </w:r>
      </w:smartTag>
      <w:r>
        <w:rPr>
          <w:rFonts w:ascii="Calibri" w:hAnsi="Calibri"/>
          <w:szCs w:val="24"/>
        </w:rPr>
        <w:t>:</w:t>
      </w:r>
    </w:p>
    <w:p w:rsidR="00985EA4" w:rsidRDefault="00985EA4" w:rsidP="00276A6B">
      <w:pPr>
        <w:rPr>
          <w:rFonts w:ascii="Calibri" w:hAnsi="Calibri"/>
          <w:szCs w:val="24"/>
        </w:rPr>
      </w:pPr>
    </w:p>
    <w:p w:rsidR="00985EA4" w:rsidRDefault="00985EA4" w:rsidP="00276A6B">
      <w:pPr>
        <w:rPr>
          <w:rFonts w:ascii="Calibri" w:hAnsi="Calibri"/>
          <w:szCs w:val="24"/>
        </w:rPr>
      </w:pPr>
      <w:r>
        <w:rPr>
          <w:rFonts w:ascii="Calibri" w:hAnsi="Calibri"/>
          <w:szCs w:val="24"/>
        </w:rPr>
        <w:t xml:space="preserve">Third </w:t>
      </w:r>
      <w:smartTag w:uri="urn:schemas-microsoft-com:office:smarttags" w:element="City">
        <w:r>
          <w:rPr>
            <w:rFonts w:ascii="Calibri" w:hAnsi="Calibri"/>
            <w:szCs w:val="24"/>
          </w:rPr>
          <w:t>Reading</w:t>
        </w:r>
      </w:smartTag>
      <w:r>
        <w:rPr>
          <w:rFonts w:ascii="Calibri" w:hAnsi="Calibri"/>
          <w:szCs w:val="24"/>
        </w:rPr>
        <w:t>:</w:t>
      </w:r>
    </w:p>
    <w:p w:rsidR="00985EA4" w:rsidRDefault="00985EA4" w:rsidP="00276A6B">
      <w:pPr>
        <w:rPr>
          <w:rFonts w:ascii="Calibri" w:hAnsi="Calibri"/>
          <w:szCs w:val="24"/>
        </w:rPr>
      </w:pPr>
    </w:p>
    <w:p w:rsidR="00985EA4" w:rsidRDefault="00985EA4" w:rsidP="00276A6B"/>
    <w:sectPr w:rsidR="00985EA4" w:rsidSect="00EA2DF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EA4" w:rsidRDefault="00985EA4" w:rsidP="00C875E4">
      <w:r>
        <w:separator/>
      </w:r>
    </w:p>
  </w:endnote>
  <w:endnote w:type="continuationSeparator" w:id="0">
    <w:p w:rsidR="00985EA4" w:rsidRDefault="00985EA4" w:rsidP="00C87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EA4" w:rsidRPr="00C875E4" w:rsidRDefault="00985EA4">
    <w:pPr>
      <w:pStyle w:val="Footer"/>
      <w:rPr>
        <w:sz w:val="12"/>
      </w:rPr>
    </w:pPr>
    <w:fldSimple w:instr=" DOCPROPERTY  &quot;DOCS FOOTER&quot;  \* MERGEFORMAT ">
      <w:r>
        <w:rPr>
          <w:sz w:val="12"/>
        </w:rPr>
        <w:t>#4815-5991-1228 v1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EA4" w:rsidRDefault="00985EA4" w:rsidP="00C875E4">
      <w:r>
        <w:separator/>
      </w:r>
    </w:p>
  </w:footnote>
  <w:footnote w:type="continuationSeparator" w:id="0">
    <w:p w:rsidR="00985EA4" w:rsidRDefault="00985EA4" w:rsidP="00C875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90177"/>
    <w:multiLevelType w:val="hybridMultilevel"/>
    <w:tmpl w:val="84BEE0D8"/>
    <w:lvl w:ilvl="0" w:tplc="ED50B2C4">
      <w:start w:val="1"/>
      <w:numFmt w:val="decimal"/>
      <w:lvlText w:val="Section %1."/>
      <w:lvlJc w:val="left"/>
      <w:pPr>
        <w:ind w:left="1350" w:hanging="360"/>
      </w:pPr>
      <w:rPr>
        <w:rFonts w:cs="Times New Roman"/>
        <w:b/>
        <w:i w:val="0"/>
        <w:u w:val="singl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6A6B"/>
    <w:rsid w:val="00116537"/>
    <w:rsid w:val="001169F1"/>
    <w:rsid w:val="0015323C"/>
    <w:rsid w:val="0020760C"/>
    <w:rsid w:val="00276A6B"/>
    <w:rsid w:val="002F0297"/>
    <w:rsid w:val="002F0691"/>
    <w:rsid w:val="00351492"/>
    <w:rsid w:val="0044280E"/>
    <w:rsid w:val="00526688"/>
    <w:rsid w:val="005E67A2"/>
    <w:rsid w:val="00653D6C"/>
    <w:rsid w:val="006726D0"/>
    <w:rsid w:val="006A0AF3"/>
    <w:rsid w:val="006D40F2"/>
    <w:rsid w:val="007C4D57"/>
    <w:rsid w:val="007D671A"/>
    <w:rsid w:val="008F7D61"/>
    <w:rsid w:val="00985EA4"/>
    <w:rsid w:val="00B0758C"/>
    <w:rsid w:val="00B2308B"/>
    <w:rsid w:val="00B30EBA"/>
    <w:rsid w:val="00B43F2B"/>
    <w:rsid w:val="00BA4FA6"/>
    <w:rsid w:val="00BD6398"/>
    <w:rsid w:val="00C875E4"/>
    <w:rsid w:val="00D72436"/>
    <w:rsid w:val="00E32C7D"/>
    <w:rsid w:val="00E9671C"/>
    <w:rsid w:val="00EA2DFE"/>
    <w:rsid w:val="00FB47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A6B"/>
    <w:pPr>
      <w:jc w:val="both"/>
    </w:pPr>
    <w:rPr>
      <w:rFonts w:ascii="Times New Roman" w:hAnsi="Times New Roman"/>
      <w:sz w:val="24"/>
    </w:rPr>
  </w:style>
  <w:style w:type="paragraph" w:styleId="Heading1">
    <w:name w:val="heading 1"/>
    <w:basedOn w:val="Normal"/>
    <w:next w:val="Normal"/>
    <w:link w:val="Heading1Char"/>
    <w:uiPriority w:val="99"/>
    <w:qFormat/>
    <w:rsid w:val="005E67A2"/>
    <w:pPr>
      <w:keepNext/>
      <w:keepLines/>
      <w:spacing w:before="240"/>
      <w:outlineLvl w:val="0"/>
    </w:pPr>
    <w:rPr>
      <w:rFonts w:ascii="Calibri Light" w:eastAsia="Times New Roman" w:hAnsi="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67A2"/>
    <w:rPr>
      <w:rFonts w:ascii="Calibri Light" w:hAnsi="Calibri Light" w:cs="Times New Roman"/>
      <w:color w:val="2E74B5"/>
      <w:sz w:val="32"/>
      <w:szCs w:val="32"/>
    </w:rPr>
  </w:style>
  <w:style w:type="paragraph" w:styleId="Quote">
    <w:name w:val="Quote"/>
    <w:basedOn w:val="Normal"/>
    <w:next w:val="Normal"/>
    <w:link w:val="QuoteChar"/>
    <w:uiPriority w:val="99"/>
    <w:qFormat/>
    <w:rsid w:val="00351492"/>
    <w:pPr>
      <w:spacing w:after="240"/>
      <w:ind w:left="720" w:right="720"/>
    </w:pPr>
    <w:rPr>
      <w:iCs/>
      <w:color w:val="404040"/>
    </w:rPr>
  </w:style>
  <w:style w:type="character" w:customStyle="1" w:styleId="QuoteChar">
    <w:name w:val="Quote Char"/>
    <w:basedOn w:val="DefaultParagraphFont"/>
    <w:link w:val="Quote"/>
    <w:uiPriority w:val="99"/>
    <w:locked/>
    <w:rsid w:val="00351492"/>
    <w:rPr>
      <w:rFonts w:ascii="Times New Roman" w:hAnsi="Times New Roman" w:cs="Times New Roman"/>
      <w:iCs/>
      <w:color w:val="404040"/>
      <w:sz w:val="24"/>
    </w:rPr>
  </w:style>
  <w:style w:type="paragraph" w:customStyle="1" w:styleId="WitnessExam">
    <w:name w:val="Witness Exam"/>
    <w:basedOn w:val="Heading1"/>
    <w:link w:val="WitnessExamChar"/>
    <w:uiPriority w:val="99"/>
    <w:rsid w:val="005E67A2"/>
    <w:pPr>
      <w:keepNext w:val="0"/>
      <w:keepLines w:val="0"/>
      <w:spacing w:before="120" w:after="120" w:line="360" w:lineRule="auto"/>
      <w:ind w:left="720" w:hanging="720"/>
    </w:pPr>
    <w:rPr>
      <w:rFonts w:ascii="Times New Roman" w:hAnsi="Times New Roman"/>
      <w:sz w:val="24"/>
    </w:rPr>
  </w:style>
  <w:style w:type="character" w:customStyle="1" w:styleId="WitnessExamChar">
    <w:name w:val="Witness Exam Char"/>
    <w:basedOn w:val="Heading1Char"/>
    <w:link w:val="WitnessExam"/>
    <w:uiPriority w:val="99"/>
    <w:locked/>
    <w:rsid w:val="005E67A2"/>
    <w:rPr>
      <w:rFonts w:ascii="Times New Roman" w:hAnsi="Times New Roman"/>
    </w:rPr>
  </w:style>
  <w:style w:type="paragraph" w:customStyle="1" w:styleId="BriefText">
    <w:name w:val="Brief Text"/>
    <w:basedOn w:val="Normal"/>
    <w:uiPriority w:val="99"/>
    <w:rsid w:val="006726D0"/>
    <w:pPr>
      <w:spacing w:line="480" w:lineRule="auto"/>
      <w:ind w:firstLine="720"/>
    </w:pPr>
  </w:style>
  <w:style w:type="paragraph" w:styleId="ListParagraph">
    <w:name w:val="List Paragraph"/>
    <w:basedOn w:val="Normal"/>
    <w:uiPriority w:val="99"/>
    <w:qFormat/>
    <w:rsid w:val="00276A6B"/>
    <w:pPr>
      <w:ind w:left="720"/>
      <w:contextualSpacing/>
    </w:pPr>
  </w:style>
  <w:style w:type="paragraph" w:styleId="Header">
    <w:name w:val="header"/>
    <w:basedOn w:val="Normal"/>
    <w:link w:val="HeaderChar"/>
    <w:uiPriority w:val="99"/>
    <w:rsid w:val="00C875E4"/>
    <w:pPr>
      <w:tabs>
        <w:tab w:val="center" w:pos="4680"/>
        <w:tab w:val="right" w:pos="9360"/>
      </w:tabs>
    </w:pPr>
  </w:style>
  <w:style w:type="character" w:customStyle="1" w:styleId="HeaderChar">
    <w:name w:val="Header Char"/>
    <w:basedOn w:val="DefaultParagraphFont"/>
    <w:link w:val="Header"/>
    <w:uiPriority w:val="99"/>
    <w:locked/>
    <w:rsid w:val="00C875E4"/>
    <w:rPr>
      <w:rFonts w:ascii="Times New Roman" w:eastAsia="Times New Roman" w:hAnsi="Times New Roman" w:cs="Times New Roman"/>
      <w:sz w:val="24"/>
    </w:rPr>
  </w:style>
  <w:style w:type="paragraph" w:styleId="Footer">
    <w:name w:val="footer"/>
    <w:basedOn w:val="Normal"/>
    <w:link w:val="FooterChar"/>
    <w:uiPriority w:val="99"/>
    <w:rsid w:val="00C875E4"/>
    <w:pPr>
      <w:tabs>
        <w:tab w:val="center" w:pos="4680"/>
        <w:tab w:val="right" w:pos="9360"/>
      </w:tabs>
    </w:pPr>
  </w:style>
  <w:style w:type="character" w:customStyle="1" w:styleId="FooterChar">
    <w:name w:val="Footer Char"/>
    <w:basedOn w:val="DefaultParagraphFont"/>
    <w:link w:val="Footer"/>
    <w:uiPriority w:val="99"/>
    <w:locked/>
    <w:rsid w:val="00C875E4"/>
    <w:rPr>
      <w:rFonts w:ascii="Times New Roman" w:eastAsia="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541013556">
      <w:marLeft w:val="0"/>
      <w:marRight w:val="0"/>
      <w:marTop w:val="0"/>
      <w:marBottom w:val="0"/>
      <w:divBdr>
        <w:top w:val="none" w:sz="0" w:space="0" w:color="auto"/>
        <w:left w:val="none" w:sz="0" w:space="0" w:color="auto"/>
        <w:bottom w:val="none" w:sz="0" w:space="0" w:color="auto"/>
        <w:right w:val="none" w:sz="0" w:space="0" w:color="auto"/>
      </w:divBdr>
    </w:div>
    <w:div w:id="541013557">
      <w:marLeft w:val="0"/>
      <w:marRight w:val="0"/>
      <w:marTop w:val="0"/>
      <w:marBottom w:val="0"/>
      <w:divBdr>
        <w:top w:val="none" w:sz="0" w:space="0" w:color="auto"/>
        <w:left w:val="none" w:sz="0" w:space="0" w:color="auto"/>
        <w:bottom w:val="none" w:sz="0" w:space="0" w:color="auto"/>
        <w:right w:val="none" w:sz="0" w:space="0" w:color="auto"/>
      </w:divBdr>
    </w:div>
    <w:div w:id="541013558">
      <w:marLeft w:val="0"/>
      <w:marRight w:val="0"/>
      <w:marTop w:val="0"/>
      <w:marBottom w:val="0"/>
      <w:divBdr>
        <w:top w:val="none" w:sz="0" w:space="0" w:color="auto"/>
        <w:left w:val="none" w:sz="0" w:space="0" w:color="auto"/>
        <w:bottom w:val="none" w:sz="0" w:space="0" w:color="auto"/>
        <w:right w:val="none" w:sz="0" w:space="0" w:color="auto"/>
      </w:divBdr>
    </w:div>
    <w:div w:id="541013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545</Words>
  <Characters>3109</Characters>
  <Application>Microsoft Office Outlook</Application>
  <DocSecurity>0</DocSecurity>
  <Lines>0</Lines>
  <Paragraphs>0</Paragraphs>
  <ScaleCrop>false</ScaleCrop>
  <Company>keglerbrown.com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Amending Official Zoning Map (11.8.16)</dc:title>
  <dc:subject/>
  <dc:creator>Cunningham, Catherine A</dc:creator>
  <cp:keywords/>
  <dc:description/>
  <cp:lastModifiedBy>dmaynard</cp:lastModifiedBy>
  <cp:revision>3</cp:revision>
  <cp:lastPrinted>2016-11-15T20:16:00Z</cp:lastPrinted>
  <dcterms:created xsi:type="dcterms:W3CDTF">2016-11-15T20:16:00Z</dcterms:created>
  <dcterms:modified xsi:type="dcterms:W3CDTF">2016-11-15T20:16:00Z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heckInDisabled">
    <vt:lpwstr/>
  </property>
  <property fmtid="{D5CDD505-2E9C-101B-9397-08002B2CF9AE}" pid="3" name="DOCS Footer">
    <vt:lpwstr>#4815-5991-1228 v1</vt:lpwstr>
  </property>
  <property fmtid="{D5CDD505-2E9C-101B-9397-08002B2CF9AE}" pid="4" name="Document Number">
    <vt:lpwstr>4815-5991-1228</vt:lpwstr>
  </property>
  <property fmtid="{D5CDD505-2E9C-101B-9397-08002B2CF9AE}" pid="5" name="Version">
    <vt:lpwstr>1</vt:lpwstr>
  </property>
  <property fmtid="{D5CDD505-2E9C-101B-9397-08002B2CF9AE}" pid="6" name="Client">
    <vt:lpwstr>108433</vt:lpwstr>
  </property>
  <property fmtid="{D5CDD505-2E9C-101B-9397-08002B2CF9AE}" pid="7" name="Matter">
    <vt:lpwstr>000001</vt:lpwstr>
  </property>
  <property fmtid="{D5CDD505-2E9C-101B-9397-08002B2CF9AE}" pid="8" name="Area">
    <vt:lpwstr/>
  </property>
  <property fmtid="{D5CDD505-2E9C-101B-9397-08002B2CF9AE}" pid="9" name="Document Type">
    <vt:lpwstr>Unknown</vt:lpwstr>
  </property>
  <property fmtid="{D5CDD505-2E9C-101B-9397-08002B2CF9AE}" pid="10" name="Model Document">
    <vt:lpwstr/>
  </property>
  <property fmtid="{D5CDD505-2E9C-101B-9397-08002B2CF9AE}" pid="11" name="Footer Format">
    <vt:i4>0</vt:i4>
  </property>
</Properties>
</file>