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9D" w:rsidRPr="005747ED" w:rsidRDefault="008B2C9D" w:rsidP="000B4EE7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ORDINANCE  NO.  34 - 16</w:t>
      </w:r>
      <w:bookmarkStart w:id="0" w:name="_GoBack"/>
      <w:bookmarkEnd w:id="0"/>
    </w:p>
    <w:p w:rsidR="008B2C9D" w:rsidRPr="00E84D3E" w:rsidRDefault="008B2C9D" w:rsidP="000B4EE7">
      <w:pPr>
        <w:jc w:val="center"/>
        <w:rPr>
          <w:rFonts w:ascii="Calibri" w:hAnsi="Calibri"/>
          <w:sz w:val="24"/>
          <w:szCs w:val="24"/>
        </w:rPr>
      </w:pPr>
    </w:p>
    <w:p w:rsidR="008B2C9D" w:rsidRPr="00E84D3E" w:rsidRDefault="008B2C9D" w:rsidP="000B4EE7">
      <w:pPr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 xml:space="preserve">By: </w:t>
      </w:r>
      <w:r w:rsidRPr="00E84D3E">
        <w:rPr>
          <w:rFonts w:ascii="Calibri" w:hAnsi="Calibri"/>
          <w:sz w:val="24"/>
          <w:szCs w:val="24"/>
          <w:u w:val="single"/>
        </w:rPr>
        <w:t>Deneese Owen</w:t>
      </w:r>
    </w:p>
    <w:p w:rsidR="008B2C9D" w:rsidRPr="00E84D3E" w:rsidRDefault="008B2C9D" w:rsidP="000B4EE7">
      <w:pPr>
        <w:rPr>
          <w:rFonts w:ascii="Calibri" w:hAnsi="Calibri"/>
          <w:sz w:val="24"/>
          <w:szCs w:val="24"/>
        </w:rPr>
      </w:pPr>
    </w:p>
    <w:p w:rsidR="008B2C9D" w:rsidRDefault="008B2C9D" w:rsidP="00E572F8">
      <w:pPr>
        <w:jc w:val="center"/>
        <w:rPr>
          <w:rFonts w:ascii="Calibri" w:hAnsi="Calibri"/>
          <w:b/>
          <w:caps/>
          <w:sz w:val="24"/>
          <w:szCs w:val="24"/>
        </w:rPr>
      </w:pPr>
      <w:r w:rsidRPr="00E84D3E">
        <w:rPr>
          <w:rFonts w:ascii="Calibri" w:hAnsi="Calibri"/>
          <w:b/>
          <w:caps/>
          <w:sz w:val="24"/>
          <w:szCs w:val="24"/>
        </w:rPr>
        <w:t xml:space="preserve">An ordinance to </w:t>
      </w:r>
      <w:r>
        <w:rPr>
          <w:rFonts w:ascii="Calibri" w:hAnsi="Calibri"/>
          <w:b/>
          <w:caps/>
          <w:sz w:val="24"/>
          <w:szCs w:val="24"/>
        </w:rPr>
        <w:t>APPROPRIATE $15,000 from the recreation fund FOR PERSONAL SERVICES and $1,500 for other expenditures RELATED TO THE RECREATION AND PARKS DEPARTMENT’S Jeffrey Mansion Preschool PROGRAM to cover costs associated with the expansion of the number of classrooms in the 2016/17 school year.</w:t>
      </w:r>
    </w:p>
    <w:p w:rsidR="008B2C9D" w:rsidRPr="00E84D3E" w:rsidRDefault="008B2C9D">
      <w:pPr>
        <w:rPr>
          <w:rFonts w:ascii="Calibri" w:hAnsi="Calibri"/>
          <w:sz w:val="24"/>
          <w:szCs w:val="24"/>
        </w:rPr>
      </w:pPr>
    </w:p>
    <w:p w:rsidR="008B2C9D" w:rsidRDefault="008B2C9D" w:rsidP="00E572F8">
      <w:pPr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b/>
          <w:sz w:val="24"/>
          <w:szCs w:val="24"/>
        </w:rPr>
        <w:t>Whereas</w:t>
      </w:r>
      <w:r w:rsidRPr="00E84D3E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The Jeffrey Mansion Preschool experienced a large waitlist for the 2016/17 school year</w:t>
      </w:r>
      <w:r w:rsidRPr="00E84D3E">
        <w:rPr>
          <w:rFonts w:ascii="Calibri" w:hAnsi="Calibri"/>
          <w:sz w:val="24"/>
          <w:szCs w:val="24"/>
        </w:rPr>
        <w:t>; and</w:t>
      </w:r>
    </w:p>
    <w:p w:rsidR="008B2C9D" w:rsidRPr="00E84D3E" w:rsidRDefault="008B2C9D" w:rsidP="00E572F8">
      <w:pPr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</w:p>
    <w:p w:rsidR="008B2C9D" w:rsidRDefault="008B2C9D" w:rsidP="00E84D3E">
      <w:pPr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b/>
          <w:sz w:val="24"/>
          <w:szCs w:val="24"/>
        </w:rPr>
        <w:t>Whereas</w:t>
      </w:r>
      <w:r w:rsidRPr="00E84D3E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One additional classroom was added to increase services to those on the waitlist</w:t>
      </w:r>
      <w:r w:rsidRPr="00E84D3E">
        <w:rPr>
          <w:rFonts w:ascii="Calibri" w:hAnsi="Calibri"/>
          <w:sz w:val="24"/>
          <w:szCs w:val="24"/>
        </w:rPr>
        <w:t>;</w:t>
      </w:r>
      <w:r>
        <w:rPr>
          <w:rFonts w:ascii="Calibri" w:hAnsi="Calibri"/>
          <w:sz w:val="24"/>
          <w:szCs w:val="24"/>
        </w:rPr>
        <w:t xml:space="preserve"> </w:t>
      </w:r>
    </w:p>
    <w:p w:rsidR="008B2C9D" w:rsidRPr="00E84D3E" w:rsidRDefault="008B2C9D" w:rsidP="00E84D3E">
      <w:pPr>
        <w:rPr>
          <w:rFonts w:ascii="Calibri" w:hAnsi="Calibri"/>
          <w:sz w:val="24"/>
          <w:szCs w:val="24"/>
        </w:rPr>
      </w:pPr>
    </w:p>
    <w:p w:rsidR="008B2C9D" w:rsidRPr="00E84D3E" w:rsidRDefault="008B2C9D" w:rsidP="007866E6">
      <w:pPr>
        <w:ind w:left="720" w:firstLine="720"/>
        <w:rPr>
          <w:rFonts w:ascii="Calibri" w:hAnsi="Calibri"/>
          <w:sz w:val="24"/>
          <w:szCs w:val="24"/>
        </w:rPr>
      </w:pPr>
    </w:p>
    <w:p w:rsidR="008B2C9D" w:rsidRPr="00E84D3E" w:rsidRDefault="008B2C9D" w:rsidP="00E572F8">
      <w:pPr>
        <w:rPr>
          <w:rFonts w:ascii="Calibri" w:hAnsi="Calibri"/>
          <w:b/>
          <w:sz w:val="24"/>
        </w:rPr>
      </w:pPr>
      <w:r w:rsidRPr="00E84D3E">
        <w:rPr>
          <w:rFonts w:ascii="Calibri" w:hAnsi="Calibri"/>
          <w:b/>
          <w:sz w:val="24"/>
        </w:rPr>
        <w:t>NOW, THEREFORE, BE IT ORDAINED BY THE COUNCIL OF THE CITY OF BEXLEY</w:t>
      </w:r>
    </w:p>
    <w:p w:rsidR="008B2C9D" w:rsidRPr="00E84D3E" w:rsidRDefault="008B2C9D" w:rsidP="007866E6">
      <w:pPr>
        <w:ind w:left="720" w:firstLine="720"/>
        <w:rPr>
          <w:rFonts w:ascii="Calibri" w:hAnsi="Calibri"/>
          <w:sz w:val="24"/>
          <w:szCs w:val="24"/>
        </w:rPr>
      </w:pPr>
    </w:p>
    <w:p w:rsidR="008B2C9D" w:rsidRDefault="008B2C9D" w:rsidP="00E572F8">
      <w:pPr>
        <w:ind w:left="1440" w:hanging="1440"/>
        <w:jc w:val="both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b/>
          <w:sz w:val="24"/>
          <w:szCs w:val="24"/>
          <w:u w:val="single"/>
        </w:rPr>
        <w:t>Section 1.</w:t>
      </w:r>
      <w:r w:rsidRPr="00E84D3E">
        <w:rPr>
          <w:rFonts w:ascii="Calibri" w:hAnsi="Calibri"/>
          <w:sz w:val="24"/>
          <w:szCs w:val="24"/>
        </w:rPr>
        <w:tab/>
        <w:t>That $</w:t>
      </w:r>
      <w:r>
        <w:rPr>
          <w:rFonts w:ascii="Calibri" w:hAnsi="Calibri"/>
          <w:sz w:val="24"/>
          <w:szCs w:val="24"/>
        </w:rPr>
        <w:t>15,000 is hereby appropriated from the Recreation Fund for the purpose of paying for Personal Services related to the Recreation and Parks Department’s Jeffrey Mansion Preschool program for 2016/17 school year.</w:t>
      </w:r>
    </w:p>
    <w:p w:rsidR="008B2C9D" w:rsidRDefault="008B2C9D" w:rsidP="00E572F8">
      <w:pPr>
        <w:ind w:left="1440" w:hanging="1440"/>
        <w:jc w:val="both"/>
        <w:rPr>
          <w:rFonts w:ascii="Calibri" w:hAnsi="Calibri"/>
          <w:sz w:val="24"/>
          <w:szCs w:val="24"/>
        </w:rPr>
      </w:pPr>
    </w:p>
    <w:p w:rsidR="008B2C9D" w:rsidRDefault="008B2C9D" w:rsidP="004F761C">
      <w:pPr>
        <w:ind w:left="1440" w:hanging="14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</w:rPr>
        <w:t>Section 2</w:t>
      </w:r>
      <w:r w:rsidRPr="00E84D3E">
        <w:rPr>
          <w:rFonts w:ascii="Calibri" w:hAnsi="Calibri"/>
          <w:b/>
          <w:sz w:val="24"/>
          <w:szCs w:val="24"/>
          <w:u w:val="single"/>
        </w:rPr>
        <w:t>.</w:t>
      </w:r>
      <w:r w:rsidRPr="00E84D3E">
        <w:rPr>
          <w:rFonts w:ascii="Calibri" w:hAnsi="Calibri"/>
          <w:sz w:val="24"/>
          <w:szCs w:val="24"/>
        </w:rPr>
        <w:tab/>
        <w:t>That $</w:t>
      </w:r>
      <w:r>
        <w:rPr>
          <w:rFonts w:ascii="Calibri" w:hAnsi="Calibri"/>
          <w:sz w:val="24"/>
          <w:szCs w:val="24"/>
        </w:rPr>
        <w:t>1,500 is hereby appropriated from the Recreation Fund for the purpose of paying for Other Expenditures related to the Recreation and Parks Department’s Jeffrey Mansion Preschool program for 2016/17 school year.</w:t>
      </w:r>
    </w:p>
    <w:p w:rsidR="008B2C9D" w:rsidRPr="00E84D3E" w:rsidRDefault="008B2C9D">
      <w:pPr>
        <w:rPr>
          <w:rFonts w:ascii="Calibri" w:hAnsi="Calibri"/>
          <w:sz w:val="24"/>
          <w:szCs w:val="24"/>
        </w:rPr>
      </w:pPr>
    </w:p>
    <w:p w:rsidR="008B2C9D" w:rsidRPr="00E84D3E" w:rsidRDefault="008B2C9D" w:rsidP="00E572F8">
      <w:pPr>
        <w:ind w:left="1440" w:hanging="144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</w:rPr>
        <w:t>Section 3</w:t>
      </w:r>
      <w:r w:rsidRPr="00E84D3E">
        <w:rPr>
          <w:rFonts w:ascii="Calibri" w:hAnsi="Calibri"/>
          <w:b/>
          <w:sz w:val="24"/>
          <w:szCs w:val="24"/>
          <w:u w:val="single"/>
        </w:rPr>
        <w:t>.</w:t>
      </w:r>
      <w:r w:rsidRPr="00E84D3E">
        <w:rPr>
          <w:rFonts w:ascii="Calibri" w:hAnsi="Calibri"/>
          <w:sz w:val="24"/>
          <w:szCs w:val="24"/>
        </w:rPr>
        <w:tab/>
        <w:t xml:space="preserve">That this ordinance shall go into effect and be in force from and after the earliest period allowed by law.  </w:t>
      </w:r>
    </w:p>
    <w:p w:rsidR="008B2C9D" w:rsidRPr="00E84D3E" w:rsidRDefault="008B2C9D" w:rsidP="00D90061">
      <w:pPr>
        <w:ind w:firstLine="720"/>
        <w:rPr>
          <w:rFonts w:ascii="Calibri" w:hAnsi="Calibri"/>
          <w:sz w:val="24"/>
          <w:szCs w:val="24"/>
        </w:rPr>
      </w:pPr>
    </w:p>
    <w:p w:rsidR="008B2C9D" w:rsidRPr="00E84D3E" w:rsidRDefault="008B2C9D" w:rsidP="00E572F8">
      <w:pPr>
        <w:rPr>
          <w:rFonts w:ascii="Calibri" w:hAnsi="Calibri"/>
          <w:sz w:val="24"/>
          <w:szCs w:val="24"/>
        </w:rPr>
      </w:pPr>
    </w:p>
    <w:p w:rsidR="008B2C9D" w:rsidRPr="00E84D3E" w:rsidRDefault="008B2C9D" w:rsidP="004F761C">
      <w:pPr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Passed:__________, 2016</w:t>
      </w:r>
    </w:p>
    <w:p w:rsidR="008B2C9D" w:rsidRPr="00E84D3E" w:rsidRDefault="008B2C9D" w:rsidP="004F761C">
      <w:pPr>
        <w:ind w:left="4320"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_________________________</w:t>
      </w:r>
    </w:p>
    <w:p w:rsidR="008B2C9D" w:rsidRPr="00E84D3E" w:rsidRDefault="008B2C9D" w:rsidP="004F761C">
      <w:pPr>
        <w:ind w:left="4320"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Tim Madison, President of Council</w:t>
      </w:r>
    </w:p>
    <w:p w:rsidR="008B2C9D" w:rsidRDefault="008B2C9D" w:rsidP="00B77A91">
      <w:pPr>
        <w:rPr>
          <w:rFonts w:ascii="Calibri" w:hAnsi="Calibri"/>
          <w:sz w:val="24"/>
          <w:szCs w:val="24"/>
        </w:rPr>
      </w:pPr>
    </w:p>
    <w:p w:rsidR="008B2C9D" w:rsidRDefault="008B2C9D" w:rsidP="00B77A91">
      <w:pPr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Attest:</w:t>
      </w:r>
      <w:r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>____________________</w:t>
      </w:r>
    </w:p>
    <w:p w:rsidR="008B2C9D" w:rsidRPr="00E84D3E" w:rsidRDefault="008B2C9D" w:rsidP="00B77A91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William Harvey, Clerk of Council</w:t>
      </w:r>
    </w:p>
    <w:p w:rsidR="008B2C9D" w:rsidRPr="00E84D3E" w:rsidRDefault="008B2C9D" w:rsidP="00D90061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>Approved:___________, 2016</w:t>
      </w:r>
    </w:p>
    <w:p w:rsidR="008B2C9D" w:rsidRPr="00E84D3E" w:rsidRDefault="008B2C9D" w:rsidP="00D90061">
      <w:pPr>
        <w:ind w:firstLine="720"/>
        <w:rPr>
          <w:rFonts w:ascii="Calibri" w:hAnsi="Calibri"/>
          <w:sz w:val="24"/>
          <w:szCs w:val="24"/>
        </w:rPr>
      </w:pPr>
    </w:p>
    <w:p w:rsidR="008B2C9D" w:rsidRPr="00E84D3E" w:rsidRDefault="008B2C9D" w:rsidP="00D90061">
      <w:pPr>
        <w:ind w:firstLine="720"/>
        <w:rPr>
          <w:rFonts w:ascii="Calibri" w:hAnsi="Calibri"/>
          <w:sz w:val="24"/>
          <w:szCs w:val="24"/>
        </w:rPr>
      </w:pPr>
    </w:p>
    <w:p w:rsidR="008B2C9D" w:rsidRPr="00E84D3E" w:rsidRDefault="008B2C9D" w:rsidP="00D90061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>_______________________</w:t>
      </w:r>
    </w:p>
    <w:p w:rsidR="008B2C9D" w:rsidRPr="00E84D3E" w:rsidRDefault="008B2C9D" w:rsidP="00D90061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>Mayor Ben Kessler</w:t>
      </w:r>
    </w:p>
    <w:p w:rsidR="008B2C9D" w:rsidRPr="00E84D3E" w:rsidRDefault="008B2C9D" w:rsidP="00B77A91">
      <w:pPr>
        <w:rPr>
          <w:rFonts w:ascii="Calibri" w:hAnsi="Calibri"/>
          <w:sz w:val="24"/>
          <w:szCs w:val="24"/>
        </w:rPr>
      </w:pPr>
    </w:p>
    <w:p w:rsidR="008B2C9D" w:rsidRPr="00E84D3E" w:rsidRDefault="008B2C9D" w:rsidP="00D90061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 xml:space="preserve">First Reading </w:t>
      </w:r>
      <w:r>
        <w:rPr>
          <w:rFonts w:ascii="Calibri" w:hAnsi="Calibri"/>
          <w:sz w:val="24"/>
          <w:szCs w:val="24"/>
        </w:rPr>
        <w:t>9-27-16</w:t>
      </w:r>
    </w:p>
    <w:sectPr w:rsidR="008B2C9D" w:rsidRPr="00E84D3E" w:rsidSect="004F761C">
      <w:pgSz w:w="12240" w:h="15840"/>
      <w:pgMar w:top="1017" w:right="1080" w:bottom="369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EE7"/>
    <w:rsid w:val="00046793"/>
    <w:rsid w:val="000B4EE7"/>
    <w:rsid w:val="001C3520"/>
    <w:rsid w:val="001E7245"/>
    <w:rsid w:val="00272E78"/>
    <w:rsid w:val="002778CE"/>
    <w:rsid w:val="002B26ED"/>
    <w:rsid w:val="003B5766"/>
    <w:rsid w:val="00404320"/>
    <w:rsid w:val="00406AFB"/>
    <w:rsid w:val="004F761C"/>
    <w:rsid w:val="005747ED"/>
    <w:rsid w:val="00575BC9"/>
    <w:rsid w:val="0059072B"/>
    <w:rsid w:val="005A743A"/>
    <w:rsid w:val="005B16B6"/>
    <w:rsid w:val="005B619E"/>
    <w:rsid w:val="005F7E62"/>
    <w:rsid w:val="006B533D"/>
    <w:rsid w:val="006D3CB9"/>
    <w:rsid w:val="007866E6"/>
    <w:rsid w:val="00824F4B"/>
    <w:rsid w:val="00871B4E"/>
    <w:rsid w:val="00891FC0"/>
    <w:rsid w:val="008B2C9D"/>
    <w:rsid w:val="00985270"/>
    <w:rsid w:val="009B4D84"/>
    <w:rsid w:val="009C561E"/>
    <w:rsid w:val="00A2387A"/>
    <w:rsid w:val="00AA7EC2"/>
    <w:rsid w:val="00B168AA"/>
    <w:rsid w:val="00B30B48"/>
    <w:rsid w:val="00B77A91"/>
    <w:rsid w:val="00C72CE2"/>
    <w:rsid w:val="00CC129D"/>
    <w:rsid w:val="00D90061"/>
    <w:rsid w:val="00DB2557"/>
    <w:rsid w:val="00E5525B"/>
    <w:rsid w:val="00E572F8"/>
    <w:rsid w:val="00E716F1"/>
    <w:rsid w:val="00E84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yriad Pro" w:eastAsia="Calibri" w:hAnsi="Myriad Pro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EE7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216</Words>
  <Characters>1236</Characters>
  <Application>Microsoft Office Outlook</Application>
  <DocSecurity>0</DocSecurity>
  <Lines>0</Lines>
  <Paragraphs>0</Paragraphs>
  <ScaleCrop>false</ScaleCrop>
  <Company>Bexley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 NO</dc:title>
  <dc:subject/>
  <dc:creator>Beecher</dc:creator>
  <cp:keywords/>
  <dc:description/>
  <cp:lastModifiedBy>dmaynard</cp:lastModifiedBy>
  <cp:revision>2</cp:revision>
  <cp:lastPrinted>2016-03-25T12:57:00Z</cp:lastPrinted>
  <dcterms:created xsi:type="dcterms:W3CDTF">2016-09-23T18:23:00Z</dcterms:created>
  <dcterms:modified xsi:type="dcterms:W3CDTF">2016-09-23T18:23:00Z</dcterms:modified>
</cp:coreProperties>
</file>