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1B7" w:rsidRPr="007C51CF" w:rsidRDefault="006541B7">
      <w:pPr>
        <w:keepNext/>
        <w:spacing w:after="0" w:line="240" w:lineRule="auto"/>
        <w:jc w:val="center"/>
        <w:outlineLvl w:val="2"/>
        <w:rPr>
          <w:rFonts w:ascii="Cambria" w:hAnsi="Cambria" w:cs="Arial"/>
          <w:b/>
          <w:sz w:val="28"/>
          <w:szCs w:val="28"/>
        </w:rPr>
      </w:pPr>
      <w:r w:rsidRPr="007C51CF">
        <w:rPr>
          <w:rFonts w:ascii="Cambria" w:hAnsi="Cambria" w:cs="Arial"/>
          <w:b/>
          <w:sz w:val="28"/>
          <w:szCs w:val="28"/>
        </w:rPr>
        <w:t>Ordinance 47-12</w:t>
      </w:r>
    </w:p>
    <w:p w:rsidR="006541B7" w:rsidRPr="007C51CF" w:rsidRDefault="006541B7">
      <w:pPr>
        <w:spacing w:after="0" w:line="240" w:lineRule="auto"/>
        <w:jc w:val="center"/>
        <w:rPr>
          <w:rFonts w:ascii="Cambria" w:hAnsi="Cambria" w:cs="Arial"/>
          <w:b/>
        </w:rPr>
      </w:pPr>
    </w:p>
    <w:p w:rsidR="006541B7" w:rsidRPr="007C51CF" w:rsidRDefault="006541B7">
      <w:pPr>
        <w:spacing w:after="0" w:line="240" w:lineRule="auto"/>
        <w:rPr>
          <w:rFonts w:ascii="Cambria" w:hAnsi="Cambria" w:cs="Arial"/>
          <w:b/>
        </w:rPr>
      </w:pPr>
      <w:r w:rsidRPr="007C51CF">
        <w:rPr>
          <w:rFonts w:ascii="Cambria" w:hAnsi="Cambria" w:cs="Arial"/>
          <w:b/>
        </w:rPr>
        <w:t>Introduced by:  Richard Sharp</w:t>
      </w:r>
    </w:p>
    <w:p w:rsidR="006541B7" w:rsidRPr="007C51CF" w:rsidRDefault="006541B7">
      <w:pPr>
        <w:spacing w:after="0" w:line="240" w:lineRule="auto"/>
        <w:rPr>
          <w:rFonts w:ascii="Cambria" w:hAnsi="Cambria" w:cs="Arial"/>
          <w:b/>
        </w:rPr>
      </w:pPr>
    </w:p>
    <w:p w:rsidR="006541B7" w:rsidRPr="007C51CF" w:rsidRDefault="006541B7">
      <w:pPr>
        <w:spacing w:after="0" w:line="240" w:lineRule="auto"/>
        <w:rPr>
          <w:rFonts w:ascii="Cambria" w:hAnsi="Cambria" w:cs="Arial"/>
        </w:rPr>
      </w:pPr>
      <w:r w:rsidRPr="007C51CF">
        <w:rPr>
          <w:rFonts w:ascii="Cambria" w:hAnsi="Cambria" w:cs="Arial"/>
        </w:rPr>
        <w:t>This Ordinance is to authorize the Mayor and Auditor to execute contracts on behalf of the City with the Franklin County Board of Health for the provision of all public health services</w:t>
      </w:r>
      <w:r>
        <w:rPr>
          <w:rFonts w:ascii="Cambria" w:hAnsi="Cambria" w:cs="Arial"/>
        </w:rPr>
        <w:t xml:space="preserve"> for</w:t>
      </w:r>
      <w:r w:rsidRPr="007C51CF">
        <w:rPr>
          <w:rFonts w:ascii="Cambria" w:hAnsi="Cambria" w:cs="Arial"/>
        </w:rPr>
        <w:t xml:space="preserve"> the City of </w:t>
      </w:r>
      <w:smartTag w:uri="urn:schemas-microsoft-com:office:smarttags" w:element="City">
        <w:r w:rsidRPr="007C51CF">
          <w:rPr>
            <w:rFonts w:ascii="Cambria" w:hAnsi="Cambria" w:cs="Arial"/>
          </w:rPr>
          <w:t>Bexley</w:t>
        </w:r>
      </w:smartTag>
      <w:r>
        <w:rPr>
          <w:rFonts w:ascii="Cambria" w:hAnsi="Cambria" w:cs="Arial"/>
        </w:rPr>
        <w:t xml:space="preserve">, </w:t>
      </w:r>
      <w:smartTag w:uri="urn:schemas-microsoft-com:office:smarttags" w:element="State">
        <w:smartTag w:uri="urn:schemas-microsoft-com:office:smarttags" w:element="place">
          <w:r>
            <w:rPr>
              <w:rFonts w:ascii="Cambria" w:hAnsi="Cambria" w:cs="Arial"/>
            </w:rPr>
            <w:t>Ohio</w:t>
          </w:r>
        </w:smartTag>
      </w:smartTag>
      <w:r>
        <w:rPr>
          <w:rFonts w:ascii="Cambria" w:hAnsi="Cambria" w:cs="Arial"/>
        </w:rPr>
        <w:t xml:space="preserve">.  </w:t>
      </w:r>
      <w:r w:rsidRPr="007C51CF">
        <w:rPr>
          <w:rFonts w:ascii="Cambria" w:hAnsi="Cambria" w:cs="Arial"/>
        </w:rPr>
        <w:t xml:space="preserve">  </w:t>
      </w:r>
    </w:p>
    <w:p w:rsidR="006541B7" w:rsidRPr="007C51CF" w:rsidRDefault="006541B7">
      <w:pPr>
        <w:spacing w:after="0" w:line="240" w:lineRule="auto"/>
        <w:rPr>
          <w:rFonts w:ascii="Cambria" w:hAnsi="Cambria" w:cs="Arial"/>
        </w:rPr>
      </w:pPr>
    </w:p>
    <w:p w:rsidR="006541B7" w:rsidRPr="007C51CF" w:rsidRDefault="006541B7">
      <w:pPr>
        <w:spacing w:after="0" w:line="240" w:lineRule="auto"/>
        <w:rPr>
          <w:rFonts w:ascii="Cambria" w:hAnsi="Cambria" w:cs="Arial"/>
          <w:b/>
        </w:rPr>
      </w:pPr>
      <w:r w:rsidRPr="007C51CF">
        <w:rPr>
          <w:rFonts w:ascii="Cambria" w:hAnsi="Cambria" w:cs="Arial"/>
          <w:b/>
        </w:rPr>
        <w:t xml:space="preserve">BE IT ORDAINED BY THE COUNCIL OF THE CITY OF </w:t>
      </w:r>
      <w:smartTag w:uri="urn:schemas-microsoft-com:office:smarttags" w:element="City">
        <w:r w:rsidRPr="007C51CF">
          <w:rPr>
            <w:rFonts w:ascii="Cambria" w:hAnsi="Cambria" w:cs="Arial"/>
            <w:b/>
          </w:rPr>
          <w:t>BEXLEY</w:t>
        </w:r>
      </w:smartTag>
      <w:r w:rsidRPr="007C51CF">
        <w:rPr>
          <w:rFonts w:ascii="Cambria" w:hAnsi="Cambria" w:cs="Arial"/>
          <w:b/>
        </w:rPr>
        <w:t xml:space="preserve">, </w:t>
      </w:r>
      <w:smartTag w:uri="urn:schemas-microsoft-com:office:smarttags" w:element="place">
        <w:smartTag w:uri="urn:schemas-microsoft-com:office:smarttags" w:element="State">
          <w:r w:rsidRPr="007C51CF">
            <w:rPr>
              <w:rFonts w:ascii="Cambria" w:hAnsi="Cambria" w:cs="Arial"/>
              <w:b/>
            </w:rPr>
            <w:t>OHIO</w:t>
          </w:r>
        </w:smartTag>
      </w:smartTag>
      <w:r w:rsidRPr="007C51CF">
        <w:rPr>
          <w:rFonts w:ascii="Cambria" w:hAnsi="Cambria" w:cs="Arial"/>
          <w:b/>
        </w:rPr>
        <w:t>:</w:t>
      </w:r>
    </w:p>
    <w:p w:rsidR="006541B7" w:rsidRPr="007C51CF" w:rsidRDefault="006541B7">
      <w:pPr>
        <w:spacing w:after="0" w:line="240" w:lineRule="auto"/>
        <w:rPr>
          <w:rFonts w:ascii="Cambria" w:hAnsi="Cambria" w:cs="Arial"/>
        </w:rPr>
      </w:pPr>
    </w:p>
    <w:p w:rsidR="006541B7" w:rsidRPr="007C51CF" w:rsidRDefault="006541B7" w:rsidP="00DD3C14">
      <w:pPr>
        <w:spacing w:after="0" w:line="240" w:lineRule="auto"/>
        <w:ind w:left="720"/>
        <w:rPr>
          <w:rFonts w:ascii="Cambria" w:hAnsi="Cambria" w:cs="Arial"/>
        </w:rPr>
      </w:pPr>
      <w:r w:rsidRPr="007C51CF">
        <w:rPr>
          <w:rFonts w:ascii="Cambria" w:hAnsi="Cambria" w:cs="Arial"/>
          <w:b/>
          <w:u w:val="single"/>
        </w:rPr>
        <w:t>Section 1</w:t>
      </w:r>
      <w:r w:rsidRPr="007C51CF">
        <w:rPr>
          <w:rFonts w:ascii="Cambria" w:hAnsi="Cambria" w:cs="Arial"/>
        </w:rPr>
        <w:t>.  That the Mayor and the Auditor are hereby authorized to execute contracts on behalf of the City with the Franklin County Board of Health for supplemental health services and plumbing inspections for calendar year 2013.</w:t>
      </w:r>
    </w:p>
    <w:p w:rsidR="006541B7" w:rsidRPr="007C51CF" w:rsidRDefault="006541B7" w:rsidP="00DD3C14">
      <w:pPr>
        <w:spacing w:after="0" w:line="240" w:lineRule="auto"/>
        <w:ind w:left="720"/>
        <w:rPr>
          <w:rFonts w:ascii="Cambria" w:hAnsi="Cambria" w:cs="Arial"/>
        </w:rPr>
      </w:pPr>
      <w:r w:rsidRPr="007C51CF">
        <w:rPr>
          <w:rFonts w:ascii="Cambria" w:hAnsi="Cambria" w:cs="Arial"/>
        </w:rPr>
        <w:t xml:space="preserve">  </w:t>
      </w:r>
    </w:p>
    <w:p w:rsidR="006541B7" w:rsidRPr="007C51CF" w:rsidRDefault="006541B7" w:rsidP="00CB6C96">
      <w:pPr>
        <w:spacing w:after="0" w:line="240" w:lineRule="auto"/>
        <w:ind w:left="720"/>
        <w:rPr>
          <w:rFonts w:ascii="Cambria" w:hAnsi="Cambria" w:cs="Arial"/>
        </w:rPr>
      </w:pPr>
      <w:r w:rsidRPr="007C51CF">
        <w:rPr>
          <w:rFonts w:ascii="Cambria" w:hAnsi="Cambria" w:cs="Arial"/>
          <w:b/>
          <w:u w:val="single"/>
        </w:rPr>
        <w:t>Section 2.</w:t>
      </w:r>
      <w:r w:rsidRPr="007C51CF">
        <w:rPr>
          <w:rFonts w:ascii="Cambria" w:hAnsi="Cambria" w:cs="Arial"/>
          <w:b/>
        </w:rPr>
        <w:t xml:space="preserve"> </w:t>
      </w:r>
      <w:r w:rsidRPr="007C51CF">
        <w:rPr>
          <w:rFonts w:ascii="Cambria" w:hAnsi="Cambria" w:cs="Arial"/>
        </w:rPr>
        <w:t xml:space="preserve">The City of </w:t>
      </w:r>
      <w:smartTag w:uri="urn:schemas-microsoft-com:office:smarttags" w:element="place">
        <w:smartTag w:uri="urn:schemas-microsoft-com:office:smarttags" w:element="City">
          <w:r w:rsidRPr="007C51CF">
            <w:rPr>
              <w:rFonts w:ascii="Cambria" w:hAnsi="Cambria" w:cs="Arial"/>
            </w:rPr>
            <w:t>Bexley</w:t>
          </w:r>
        </w:smartTag>
      </w:smartTag>
      <w:r w:rsidRPr="007C51CF">
        <w:rPr>
          <w:rFonts w:ascii="Cambria" w:hAnsi="Cambria" w:cs="Arial"/>
        </w:rPr>
        <w:t>, through the Building Department, shall issue permits and collect fees for such plumbing inspections.</w:t>
      </w:r>
    </w:p>
    <w:p w:rsidR="006541B7" w:rsidRPr="007C51CF" w:rsidRDefault="006541B7" w:rsidP="00CB6C96">
      <w:pPr>
        <w:spacing w:after="0" w:line="240" w:lineRule="auto"/>
        <w:ind w:left="720"/>
        <w:rPr>
          <w:rFonts w:ascii="Cambria" w:hAnsi="Cambria" w:cs="Arial"/>
        </w:rPr>
      </w:pPr>
    </w:p>
    <w:p w:rsidR="006541B7" w:rsidRPr="007C51CF" w:rsidRDefault="006541B7" w:rsidP="00DD3C14">
      <w:pPr>
        <w:spacing w:after="0" w:line="240" w:lineRule="auto"/>
        <w:ind w:left="720"/>
        <w:rPr>
          <w:rFonts w:ascii="Cambria" w:hAnsi="Cambria" w:cs="Arial"/>
        </w:rPr>
      </w:pPr>
      <w:r w:rsidRPr="007C51CF">
        <w:rPr>
          <w:rFonts w:ascii="Cambria" w:hAnsi="Cambria" w:cs="Arial"/>
          <w:b/>
          <w:u w:val="single"/>
        </w:rPr>
        <w:t xml:space="preserve">Section 3.   </w:t>
      </w:r>
      <w:r w:rsidRPr="007C51CF">
        <w:rPr>
          <w:rFonts w:ascii="Cambria" w:hAnsi="Cambria" w:cs="Arial"/>
        </w:rPr>
        <w:t>The fee to be charged shall be the most current fee charged by the Franklin County General Health District.</w:t>
      </w:r>
    </w:p>
    <w:p w:rsidR="006541B7" w:rsidRPr="007C51CF" w:rsidRDefault="006541B7">
      <w:pPr>
        <w:spacing w:after="0" w:line="240" w:lineRule="auto"/>
        <w:rPr>
          <w:rFonts w:ascii="Cambria" w:hAnsi="Cambria" w:cs="Arial"/>
        </w:rPr>
      </w:pPr>
    </w:p>
    <w:p w:rsidR="006541B7" w:rsidRPr="007C51CF" w:rsidRDefault="006541B7" w:rsidP="00CB6C96">
      <w:pPr>
        <w:spacing w:after="0" w:line="240" w:lineRule="auto"/>
        <w:ind w:left="720"/>
        <w:rPr>
          <w:rFonts w:ascii="Cambria" w:hAnsi="Cambria" w:cs="Arial"/>
        </w:rPr>
      </w:pPr>
      <w:r w:rsidRPr="007C51CF">
        <w:rPr>
          <w:rFonts w:ascii="Cambria" w:hAnsi="Cambria" w:cs="Arial"/>
          <w:b/>
          <w:u w:val="single"/>
        </w:rPr>
        <w:t xml:space="preserve">Section 4.  </w:t>
      </w:r>
      <w:r w:rsidRPr="007C51CF">
        <w:rPr>
          <w:rFonts w:ascii="Cambria" w:hAnsi="Cambria" w:cs="Arial"/>
        </w:rPr>
        <w:t xml:space="preserve"> The City of </w:t>
      </w:r>
      <w:smartTag w:uri="urn:schemas-microsoft-com:office:smarttags" w:element="place">
        <w:smartTag w:uri="urn:schemas-microsoft-com:office:smarttags" w:element="City">
          <w:r w:rsidRPr="007C51CF">
            <w:rPr>
              <w:rFonts w:ascii="Cambria" w:hAnsi="Cambria" w:cs="Arial"/>
            </w:rPr>
            <w:t>Bexley</w:t>
          </w:r>
        </w:smartTag>
      </w:smartTag>
      <w:r w:rsidRPr="007C51CF">
        <w:rPr>
          <w:rFonts w:ascii="Cambria" w:hAnsi="Cambria" w:cs="Arial"/>
        </w:rPr>
        <w:t xml:space="preserve"> shall forward sixty (60) percent of all plumbing fees collected to the Franklin County General Health District after the monthly statements of the amount due.</w:t>
      </w:r>
    </w:p>
    <w:p w:rsidR="006541B7" w:rsidRPr="007C51CF" w:rsidRDefault="006541B7">
      <w:pPr>
        <w:spacing w:after="0" w:line="240" w:lineRule="auto"/>
        <w:rPr>
          <w:rFonts w:ascii="Cambria" w:hAnsi="Cambria" w:cs="Arial"/>
        </w:rPr>
      </w:pPr>
    </w:p>
    <w:p w:rsidR="006541B7" w:rsidRPr="007C51CF" w:rsidRDefault="006541B7" w:rsidP="00DD3C14">
      <w:pPr>
        <w:spacing w:after="0" w:line="240" w:lineRule="auto"/>
        <w:ind w:left="720"/>
        <w:rPr>
          <w:rFonts w:ascii="Cambria" w:hAnsi="Cambria" w:cs="Arial"/>
        </w:rPr>
      </w:pPr>
      <w:r w:rsidRPr="007C51CF">
        <w:rPr>
          <w:rFonts w:ascii="Cambria" w:hAnsi="Cambria" w:cs="Arial"/>
          <w:b/>
        </w:rPr>
        <w:t>Section 5</w:t>
      </w:r>
      <w:r w:rsidRPr="007C51CF">
        <w:rPr>
          <w:rFonts w:ascii="Cambria" w:hAnsi="Cambria" w:cs="Arial"/>
        </w:rPr>
        <w:t>. The sum of fees paid to Franklin County General Health District upon receipt of semi-annual invoices by Franklin County Board of Health for 2013 shall not exceed $78,000, notwithstanding any fee established.</w:t>
      </w:r>
    </w:p>
    <w:p w:rsidR="006541B7" w:rsidRPr="007C51CF" w:rsidRDefault="006541B7" w:rsidP="00DD3C14">
      <w:pPr>
        <w:spacing w:after="0" w:line="240" w:lineRule="auto"/>
        <w:ind w:left="720"/>
        <w:rPr>
          <w:rFonts w:ascii="Cambria" w:hAnsi="Cambria" w:cs="Arial"/>
          <w:b/>
        </w:rPr>
      </w:pPr>
    </w:p>
    <w:p w:rsidR="006541B7" w:rsidRDefault="006541B7" w:rsidP="00DD3C14">
      <w:pPr>
        <w:spacing w:after="0" w:line="240" w:lineRule="auto"/>
        <w:ind w:left="720"/>
        <w:rPr>
          <w:rFonts w:ascii="Cambria" w:hAnsi="Cambria" w:cs="Arial"/>
        </w:rPr>
      </w:pPr>
      <w:r w:rsidRPr="007C51CF">
        <w:rPr>
          <w:rFonts w:ascii="Cambria" w:hAnsi="Cambria" w:cs="Arial"/>
          <w:b/>
        </w:rPr>
        <w:t>Section 6.</w:t>
      </w:r>
      <w:r w:rsidRPr="007C51CF">
        <w:rPr>
          <w:rFonts w:ascii="Cambria" w:hAnsi="Cambria" w:cs="Arial"/>
        </w:rPr>
        <w:t xml:space="preserve"> The Franklin County General Health Department shall render a report quarterly to the Mayor/Service Director on all services rendered to the City of </w:t>
      </w:r>
      <w:smartTag w:uri="urn:schemas-microsoft-com:office:smarttags" w:element="place">
        <w:smartTag w:uri="urn:schemas-microsoft-com:office:smarttags" w:element="City">
          <w:r w:rsidRPr="007C51CF">
            <w:rPr>
              <w:rFonts w:ascii="Cambria" w:hAnsi="Cambria" w:cs="Arial"/>
            </w:rPr>
            <w:t>Bexley</w:t>
          </w:r>
        </w:smartTag>
      </w:smartTag>
      <w:r w:rsidRPr="007C51CF">
        <w:rPr>
          <w:rFonts w:ascii="Cambria" w:hAnsi="Cambria" w:cs="Arial"/>
        </w:rPr>
        <w:t xml:space="preserve"> regarding any plumbing service.</w:t>
      </w:r>
    </w:p>
    <w:p w:rsidR="006541B7" w:rsidRDefault="006541B7" w:rsidP="00DD3C14">
      <w:pPr>
        <w:spacing w:after="0" w:line="240" w:lineRule="auto"/>
        <w:ind w:left="720"/>
        <w:rPr>
          <w:rFonts w:ascii="Cambria" w:hAnsi="Cambria" w:cs="Arial"/>
        </w:rPr>
      </w:pPr>
    </w:p>
    <w:p w:rsidR="006541B7" w:rsidRPr="00462397" w:rsidRDefault="006541B7" w:rsidP="00DD3C14">
      <w:pPr>
        <w:spacing w:after="0" w:line="240" w:lineRule="auto"/>
        <w:ind w:left="720"/>
        <w:rPr>
          <w:rFonts w:ascii="Cambria" w:hAnsi="Cambria" w:cs="Arial"/>
        </w:rPr>
      </w:pPr>
      <w:r>
        <w:rPr>
          <w:rFonts w:ascii="Cambria" w:hAnsi="Cambria" w:cs="Arial"/>
          <w:b/>
        </w:rPr>
        <w:t>Section 7.</w:t>
      </w:r>
      <w:r>
        <w:rPr>
          <w:rFonts w:ascii="Cambria" w:hAnsi="Cambria" w:cs="Arial"/>
        </w:rPr>
        <w:t xml:space="preserve">  That this Ordinance shall be in full force and effect from and after the earliest period allowed by law.</w:t>
      </w:r>
    </w:p>
    <w:p w:rsidR="006541B7" w:rsidRPr="007C51CF" w:rsidRDefault="006541B7">
      <w:pPr>
        <w:spacing w:after="0" w:line="240" w:lineRule="auto"/>
        <w:rPr>
          <w:rFonts w:ascii="Cambria" w:hAnsi="Cambria" w:cs="Arial"/>
        </w:rPr>
      </w:pPr>
    </w:p>
    <w:p w:rsidR="006541B7" w:rsidRPr="007C51CF" w:rsidRDefault="006541B7">
      <w:pPr>
        <w:spacing w:after="0" w:line="240" w:lineRule="auto"/>
        <w:rPr>
          <w:rFonts w:ascii="Cambria" w:hAnsi="Cambria" w:cs="Arial"/>
        </w:rPr>
      </w:pPr>
      <w:r w:rsidRPr="007C51CF">
        <w:rPr>
          <w:rFonts w:ascii="Cambria" w:hAnsi="Cambria" w:cs="Arial"/>
        </w:rPr>
        <w:t>PASSED:_________________________</w:t>
      </w:r>
    </w:p>
    <w:p w:rsidR="006541B7" w:rsidRPr="007C51CF" w:rsidRDefault="006541B7">
      <w:pPr>
        <w:spacing w:after="0" w:line="240" w:lineRule="auto"/>
        <w:rPr>
          <w:rFonts w:ascii="Cambria" w:hAnsi="Cambria" w:cs="Arial"/>
        </w:rPr>
      </w:pP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t>_______________________________</w:t>
      </w:r>
    </w:p>
    <w:p w:rsidR="006541B7" w:rsidRPr="007C51CF" w:rsidRDefault="006541B7">
      <w:pPr>
        <w:spacing w:after="0" w:line="240" w:lineRule="auto"/>
        <w:rPr>
          <w:rFonts w:ascii="Cambria" w:hAnsi="Cambria" w:cs="Arial"/>
        </w:rPr>
      </w:pP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t>President of Council</w:t>
      </w:r>
    </w:p>
    <w:p w:rsidR="006541B7" w:rsidRPr="007C51CF" w:rsidRDefault="006541B7">
      <w:pPr>
        <w:spacing w:after="0" w:line="240" w:lineRule="auto"/>
        <w:rPr>
          <w:rFonts w:ascii="Cambria" w:hAnsi="Cambria" w:cs="Arial"/>
        </w:rPr>
      </w:pPr>
      <w:r w:rsidRPr="007C51CF">
        <w:rPr>
          <w:rFonts w:ascii="Cambria" w:hAnsi="Cambria" w:cs="Arial"/>
        </w:rPr>
        <w:t xml:space="preserve">ATTEST:  </w:t>
      </w:r>
    </w:p>
    <w:p w:rsidR="006541B7" w:rsidRPr="007C51CF" w:rsidRDefault="006541B7">
      <w:pPr>
        <w:spacing w:after="0" w:line="240" w:lineRule="auto"/>
        <w:rPr>
          <w:rFonts w:ascii="Cambria" w:hAnsi="Cambria" w:cs="Arial"/>
        </w:rPr>
      </w:pPr>
      <w:r w:rsidRPr="007C51CF">
        <w:rPr>
          <w:rFonts w:ascii="Cambria" w:hAnsi="Cambria" w:cs="Arial"/>
        </w:rPr>
        <w:tab/>
      </w:r>
      <w:r w:rsidRPr="007C51CF">
        <w:rPr>
          <w:rFonts w:ascii="Cambria" w:hAnsi="Cambria" w:cs="Arial"/>
        </w:rPr>
        <w:tab/>
      </w:r>
    </w:p>
    <w:p w:rsidR="006541B7" w:rsidRPr="007C51CF" w:rsidRDefault="006541B7">
      <w:pPr>
        <w:spacing w:after="0" w:line="240" w:lineRule="auto"/>
        <w:rPr>
          <w:rFonts w:ascii="Cambria" w:hAnsi="Cambria" w:cs="Arial"/>
        </w:rPr>
      </w:pPr>
      <w:r w:rsidRPr="007C51CF">
        <w:rPr>
          <w:rFonts w:ascii="Cambria" w:hAnsi="Cambria" w:cs="Arial"/>
        </w:rPr>
        <w:t>_________________________________</w:t>
      </w:r>
      <w:r w:rsidRPr="007C51CF">
        <w:rPr>
          <w:rFonts w:ascii="Cambria" w:hAnsi="Cambria" w:cs="Arial"/>
        </w:rPr>
        <w:tab/>
        <w:t xml:space="preserve">          __________________________________</w:t>
      </w:r>
    </w:p>
    <w:p w:rsidR="006541B7" w:rsidRPr="007C51CF" w:rsidRDefault="006541B7">
      <w:pPr>
        <w:spacing w:after="0" w:line="240" w:lineRule="auto"/>
        <w:rPr>
          <w:rFonts w:ascii="Cambria" w:hAnsi="Cambria" w:cs="Arial"/>
        </w:rPr>
      </w:pPr>
      <w:r w:rsidRPr="007C51CF">
        <w:rPr>
          <w:rFonts w:ascii="Cambria" w:hAnsi="Cambria" w:cs="Arial"/>
        </w:rPr>
        <w:tab/>
      </w:r>
      <w:r w:rsidRPr="007C51CF">
        <w:rPr>
          <w:rFonts w:ascii="Cambria" w:hAnsi="Cambria" w:cs="Arial"/>
        </w:rPr>
        <w:tab/>
      </w:r>
      <w:r w:rsidRPr="007C51CF">
        <w:rPr>
          <w:rFonts w:ascii="Cambria" w:hAnsi="Cambria" w:cs="Arial"/>
        </w:rPr>
        <w:tab/>
      </w:r>
    </w:p>
    <w:p w:rsidR="006541B7" w:rsidRPr="007C51CF" w:rsidRDefault="006541B7">
      <w:pPr>
        <w:spacing w:after="0" w:line="240" w:lineRule="auto"/>
        <w:rPr>
          <w:rFonts w:ascii="Cambria" w:hAnsi="Cambria" w:cs="Arial"/>
        </w:rPr>
      </w:pPr>
      <w:r w:rsidRPr="007C51CF">
        <w:rPr>
          <w:rFonts w:ascii="Cambria" w:hAnsi="Cambria" w:cs="Arial"/>
        </w:rPr>
        <w:t>Clerk of Council</w:t>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t>Benjamin J. Kessler, Mayor</w:t>
      </w:r>
      <w:r w:rsidRPr="007C51CF">
        <w:rPr>
          <w:rFonts w:ascii="Cambria" w:hAnsi="Cambria" w:cs="Arial"/>
        </w:rPr>
        <w:tab/>
      </w:r>
    </w:p>
    <w:p w:rsidR="006541B7" w:rsidRPr="007C51CF" w:rsidRDefault="006541B7">
      <w:pPr>
        <w:spacing w:after="0" w:line="240" w:lineRule="auto"/>
        <w:rPr>
          <w:rFonts w:ascii="Cambria" w:hAnsi="Cambria" w:cs="Arial"/>
        </w:rPr>
      </w:pPr>
    </w:p>
    <w:p w:rsidR="006541B7" w:rsidRPr="007C51CF" w:rsidRDefault="006541B7">
      <w:pPr>
        <w:spacing w:after="0" w:line="240" w:lineRule="auto"/>
        <w:rPr>
          <w:rFonts w:ascii="Cambria" w:hAnsi="Cambria" w:cs="Arial"/>
        </w:rPr>
      </w:pPr>
    </w:p>
    <w:p w:rsidR="006541B7" w:rsidRDefault="006541B7">
      <w:pPr>
        <w:spacing w:after="0" w:line="240" w:lineRule="auto"/>
        <w:rPr>
          <w:rFonts w:ascii="Cambria" w:hAnsi="Cambria" w:cs="Arial"/>
        </w:rPr>
      </w:pPr>
      <w:r w:rsidRPr="007C51CF">
        <w:rPr>
          <w:rFonts w:ascii="Cambria" w:hAnsi="Cambria" w:cs="Arial"/>
        </w:rPr>
        <w:t xml:space="preserve">First </w:t>
      </w:r>
      <w:smartTag w:uri="urn:schemas-microsoft-com:office:smarttags" w:element="City">
        <w:smartTag w:uri="urn:schemas-microsoft-com:office:smarttags" w:element="place">
          <w:r w:rsidRPr="007C51CF">
            <w:rPr>
              <w:rFonts w:ascii="Cambria" w:hAnsi="Cambria" w:cs="Arial"/>
            </w:rPr>
            <w:t>Reading</w:t>
          </w:r>
        </w:smartTag>
      </w:smartTag>
      <w:r w:rsidRPr="007C51CF">
        <w:rPr>
          <w:rFonts w:ascii="Cambria" w:hAnsi="Cambria" w:cs="Arial"/>
        </w:rPr>
        <w:t xml:space="preserve"> 10-9-12</w:t>
      </w:r>
    </w:p>
    <w:p w:rsidR="006541B7" w:rsidRDefault="006541B7">
      <w:pPr>
        <w:spacing w:after="0" w:line="240" w:lineRule="auto"/>
        <w:rPr>
          <w:rFonts w:ascii="Cambria" w:hAnsi="Cambria" w:cs="Arial"/>
        </w:rPr>
      </w:pPr>
      <w:r>
        <w:rPr>
          <w:rFonts w:ascii="Cambria" w:hAnsi="Cambria" w:cs="Arial"/>
        </w:rPr>
        <w:t xml:space="preserve">Second </w:t>
      </w:r>
      <w:smartTag w:uri="urn:schemas-microsoft-com:office:smarttags" w:element="place">
        <w:smartTag w:uri="urn:schemas-microsoft-com:office:smarttags" w:element="City">
          <w:r>
            <w:rPr>
              <w:rFonts w:ascii="Cambria" w:hAnsi="Cambria" w:cs="Arial"/>
            </w:rPr>
            <w:t>Reading</w:t>
          </w:r>
        </w:smartTag>
      </w:smartTag>
      <w:r>
        <w:rPr>
          <w:rFonts w:ascii="Cambria" w:hAnsi="Cambria" w:cs="Arial"/>
        </w:rPr>
        <w:t xml:space="preserve"> 10-23-12</w:t>
      </w:r>
    </w:p>
    <w:p w:rsidR="006541B7" w:rsidRPr="007C51CF" w:rsidRDefault="006541B7">
      <w:pPr>
        <w:spacing w:after="0" w:line="240" w:lineRule="auto"/>
        <w:rPr>
          <w:rFonts w:ascii="Cambria" w:hAnsi="Cambria" w:cs="Arial"/>
        </w:rPr>
      </w:pPr>
      <w:r>
        <w:rPr>
          <w:rFonts w:ascii="Cambria" w:hAnsi="Cambria" w:cs="Arial"/>
        </w:rPr>
        <w:t>Third Reading 11-13-12</w:t>
      </w:r>
    </w:p>
    <w:sectPr w:rsidR="006541B7" w:rsidRPr="007C51CF" w:rsidSect="00F62E8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1B7" w:rsidRDefault="006541B7">
      <w:r>
        <w:separator/>
      </w:r>
    </w:p>
  </w:endnote>
  <w:endnote w:type="continuationSeparator" w:id="0">
    <w:p w:rsidR="006541B7" w:rsidRDefault="006541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1B7" w:rsidRDefault="006541B7" w:rsidP="005E5B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41B7" w:rsidRDefault="006541B7" w:rsidP="00DD3C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1B7" w:rsidRDefault="006541B7" w:rsidP="005E5B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541B7" w:rsidRDefault="006541B7" w:rsidP="00DD3C14">
    <w:pPr>
      <w:pStyle w:val="Footer"/>
      <w:ind w:right="360"/>
    </w:pPr>
    <w:r>
      <w:t xml:space="preserve">Ordinance 47-12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1B7" w:rsidRDefault="006541B7">
      <w:r>
        <w:separator/>
      </w:r>
    </w:p>
  </w:footnote>
  <w:footnote w:type="continuationSeparator" w:id="0">
    <w:p w:rsidR="006541B7" w:rsidRDefault="006541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6820"/>
    <w:rsid w:val="000043C5"/>
    <w:rsid w:val="00062087"/>
    <w:rsid w:val="00152567"/>
    <w:rsid w:val="001957C3"/>
    <w:rsid w:val="00220559"/>
    <w:rsid w:val="003979E7"/>
    <w:rsid w:val="003B1C46"/>
    <w:rsid w:val="00462397"/>
    <w:rsid w:val="004C7EE8"/>
    <w:rsid w:val="005E3A18"/>
    <w:rsid w:val="005E5B6D"/>
    <w:rsid w:val="006541B7"/>
    <w:rsid w:val="00772848"/>
    <w:rsid w:val="007C51CF"/>
    <w:rsid w:val="007D701B"/>
    <w:rsid w:val="007F6820"/>
    <w:rsid w:val="00901DE4"/>
    <w:rsid w:val="009F6EF8"/>
    <w:rsid w:val="00A35D61"/>
    <w:rsid w:val="00B6774E"/>
    <w:rsid w:val="00C24E2B"/>
    <w:rsid w:val="00C30774"/>
    <w:rsid w:val="00CB6C96"/>
    <w:rsid w:val="00D321ED"/>
    <w:rsid w:val="00D50752"/>
    <w:rsid w:val="00DD3C14"/>
    <w:rsid w:val="00E821A0"/>
    <w:rsid w:val="00F360A8"/>
    <w:rsid w:val="00F62E8A"/>
    <w:rsid w:val="00F7421C"/>
    <w:rsid w:val="00FF0B6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EF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3C14"/>
    <w:pPr>
      <w:tabs>
        <w:tab w:val="center" w:pos="4320"/>
        <w:tab w:val="right" w:pos="8640"/>
      </w:tabs>
    </w:pPr>
  </w:style>
  <w:style w:type="character" w:customStyle="1" w:styleId="HeaderChar">
    <w:name w:val="Header Char"/>
    <w:basedOn w:val="DefaultParagraphFont"/>
    <w:link w:val="Header"/>
    <w:uiPriority w:val="99"/>
    <w:semiHidden/>
    <w:locked/>
    <w:rsid w:val="00A35D61"/>
    <w:rPr>
      <w:rFonts w:cs="Times New Roman"/>
    </w:rPr>
  </w:style>
  <w:style w:type="paragraph" w:styleId="Footer">
    <w:name w:val="footer"/>
    <w:basedOn w:val="Normal"/>
    <w:link w:val="FooterChar"/>
    <w:uiPriority w:val="99"/>
    <w:rsid w:val="00DD3C14"/>
    <w:pPr>
      <w:tabs>
        <w:tab w:val="center" w:pos="4320"/>
        <w:tab w:val="right" w:pos="8640"/>
      </w:tabs>
    </w:pPr>
  </w:style>
  <w:style w:type="character" w:customStyle="1" w:styleId="FooterChar">
    <w:name w:val="Footer Char"/>
    <w:basedOn w:val="DefaultParagraphFont"/>
    <w:link w:val="Footer"/>
    <w:uiPriority w:val="99"/>
    <w:semiHidden/>
    <w:locked/>
    <w:rsid w:val="00A35D61"/>
    <w:rPr>
      <w:rFonts w:cs="Times New Roman"/>
    </w:rPr>
  </w:style>
  <w:style w:type="character" w:styleId="PageNumber">
    <w:name w:val="page number"/>
    <w:basedOn w:val="DefaultParagraphFont"/>
    <w:uiPriority w:val="99"/>
    <w:rsid w:val="00DD3C1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277</Words>
  <Characters>1585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Authorizing Legislation</dc:title>
  <dc:subject/>
  <dc:creator>Ben</dc:creator>
  <cp:keywords/>
  <dc:description/>
  <cp:lastModifiedBy>DMaynard</cp:lastModifiedBy>
  <cp:revision>5</cp:revision>
  <cp:lastPrinted>2012-11-08T14:37:00Z</cp:lastPrinted>
  <dcterms:created xsi:type="dcterms:W3CDTF">2012-10-09T14:00:00Z</dcterms:created>
  <dcterms:modified xsi:type="dcterms:W3CDTF">2012-11-08T14:39:00Z</dcterms:modified>
</cp:coreProperties>
</file>