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A72F" w14:textId="65B143F2" w:rsidR="00F97E74" w:rsidRDefault="006D65A6">
      <w:r>
        <w:t>Bexley Citizen Review Board</w:t>
      </w:r>
    </w:p>
    <w:p w14:paraId="3EB34E12" w14:textId="7FC6F029" w:rsidR="006D65A6" w:rsidRDefault="006D65A6"/>
    <w:p w14:paraId="0DF85D1E" w14:textId="37195C98" w:rsidR="006D65A6" w:rsidRDefault="006D65A6">
      <w:r>
        <w:t>Mission and Purpose:</w:t>
      </w:r>
    </w:p>
    <w:p w14:paraId="630205F0" w14:textId="5FAAB668" w:rsidR="006D65A6" w:rsidRDefault="006D65A6"/>
    <w:p w14:paraId="3324950A" w14:textId="7761CCCE" w:rsidR="006D65A6" w:rsidRDefault="006D65A6">
      <w:r>
        <w:t>The Bexley Citize</w:t>
      </w:r>
      <w:r w:rsidR="007E3226">
        <w:t>n</w:t>
      </w:r>
      <w:r>
        <w:t xml:space="preserve"> Review Board serves as an advisory board to the </w:t>
      </w:r>
      <w:proofErr w:type="gramStart"/>
      <w:r>
        <w:t>Mayor</w:t>
      </w:r>
      <w:proofErr w:type="gramEnd"/>
      <w:r>
        <w:t xml:space="preserve"> as established by executive order June 9, 2020</w:t>
      </w:r>
      <w:r w:rsidR="001C4D4D">
        <w:t>,</w:t>
      </w:r>
      <w:r>
        <w:t xml:space="preserve"> and as authorized, expanded and appointed by Ordinance No. 38-20 of Council October 13, 2020</w:t>
      </w:r>
      <w:r w:rsidR="001C4D4D">
        <w:t>,</w:t>
      </w:r>
      <w:r>
        <w:t xml:space="preserve"> creating Section 275.01.</w:t>
      </w:r>
    </w:p>
    <w:p w14:paraId="27952C4C" w14:textId="20D12080" w:rsidR="006D65A6" w:rsidRDefault="006D65A6"/>
    <w:p w14:paraId="11D88D85" w14:textId="6EA77B6C" w:rsidR="006D65A6" w:rsidRDefault="006D65A6">
      <w:r>
        <w:t xml:space="preserve">At the request and initiation of the </w:t>
      </w:r>
      <w:proofErr w:type="gramStart"/>
      <w:r>
        <w:t>Mayor</w:t>
      </w:r>
      <w:proofErr w:type="gramEnd"/>
      <w:r>
        <w:t xml:space="preserve"> following </w:t>
      </w:r>
      <w:r w:rsidR="00E43E57">
        <w:t xml:space="preserve">appeal of an </w:t>
      </w:r>
      <w:r>
        <w:t>unresolved citizen complaint, the Bexley Citizen Review Advisory Board will provide citizens with opportunities for citizen review and input into such unsatisfied inquiries and complaints directed at city employees</w:t>
      </w:r>
      <w:r w:rsidR="001C4D4D">
        <w:t xml:space="preserve"> with transparency.</w:t>
      </w:r>
    </w:p>
    <w:p w14:paraId="6F811BF8" w14:textId="471AE1EB" w:rsidR="006D65A6" w:rsidRDefault="006D65A6"/>
    <w:p w14:paraId="6D59D2B4" w14:textId="25221C29" w:rsidR="006D65A6" w:rsidRDefault="00E43E57">
      <w:r>
        <w:t xml:space="preserve">Further </w:t>
      </w:r>
      <w:r w:rsidR="006D65A6">
        <w:t>Scope and Charge of the Bexley Citize</w:t>
      </w:r>
      <w:r>
        <w:t>n</w:t>
      </w:r>
      <w:r w:rsidR="006D65A6">
        <w:t xml:space="preserve"> Review Board</w:t>
      </w:r>
      <w:r>
        <w:t>:</w:t>
      </w:r>
    </w:p>
    <w:p w14:paraId="6C25E5C6" w14:textId="77777777" w:rsidR="00E43E57" w:rsidRDefault="00E43E57" w:rsidP="00E43E57">
      <w:pPr>
        <w:pStyle w:val="NormalWeb"/>
      </w:pPr>
      <w:r>
        <w:t xml:space="preserve">The Bexley Citizen Review Advisory Board is charged with reviewing complaints pertaining to unlawful discrimination or bias by City employees that are under appeal to the </w:t>
      </w:r>
      <w:proofErr w:type="gramStart"/>
      <w:r>
        <w:t>Mayor;</w:t>
      </w:r>
      <w:proofErr w:type="gramEnd"/>
    </w:p>
    <w:p w14:paraId="04ECC36F" w14:textId="77777777" w:rsidR="00E43E57" w:rsidRDefault="00E43E57" w:rsidP="00E43E57">
      <w:pPr>
        <w:pStyle w:val="NormalWeb"/>
      </w:pPr>
      <w:r>
        <w:t xml:space="preserve">All records pertaining to a case under appeal shall be made available, in full, to members of the Advisory </w:t>
      </w:r>
      <w:proofErr w:type="gramStart"/>
      <w:r>
        <w:t>Board;</w:t>
      </w:r>
      <w:proofErr w:type="gramEnd"/>
    </w:p>
    <w:p w14:paraId="0A123F63" w14:textId="77777777" w:rsidR="00E43E57" w:rsidRDefault="00E43E57" w:rsidP="00E43E57">
      <w:pPr>
        <w:pStyle w:val="NormalWeb"/>
      </w:pPr>
      <w:r>
        <w:t xml:space="preserve">Members of the Advisory Board are charged with non-disclosure of confidential information that is conveyed to them during the course of their </w:t>
      </w:r>
      <w:proofErr w:type="gramStart"/>
      <w:r>
        <w:t>review;</w:t>
      </w:r>
      <w:proofErr w:type="gramEnd"/>
    </w:p>
    <w:p w14:paraId="79166612" w14:textId="6B35B8F7" w:rsidR="00E43E57" w:rsidRDefault="00E43E57" w:rsidP="00E43E57">
      <w:pPr>
        <w:pStyle w:val="NormalWeb"/>
      </w:pPr>
      <w:r>
        <w:t xml:space="preserve">The Advisory Board may interview </w:t>
      </w:r>
      <w:r>
        <w:t xml:space="preserve">and subpoena </w:t>
      </w:r>
      <w:r>
        <w:t xml:space="preserve">individuals concerning the matter under review as well as </w:t>
      </w:r>
      <w:r>
        <w:t xml:space="preserve">access </w:t>
      </w:r>
      <w:r>
        <w:t xml:space="preserve">additional records pertinent to the </w:t>
      </w:r>
      <w:proofErr w:type="gramStart"/>
      <w:r>
        <w:t>case;</w:t>
      </w:r>
      <w:proofErr w:type="gramEnd"/>
    </w:p>
    <w:p w14:paraId="6B56A7B7" w14:textId="0744C356" w:rsidR="00E43E57" w:rsidRDefault="00E43E57" w:rsidP="00E43E57">
      <w:pPr>
        <w:pStyle w:val="NormalWeb"/>
      </w:pPr>
      <w:r>
        <w:t>T</w:t>
      </w:r>
      <w:r>
        <w:t xml:space="preserve">he Board shall work diligently to review all material and issue a consent decision, in writing, to the </w:t>
      </w:r>
      <w:proofErr w:type="gramStart"/>
      <w:r>
        <w:t>Mayor;</w:t>
      </w:r>
      <w:proofErr w:type="gramEnd"/>
    </w:p>
    <w:p w14:paraId="766CF5F6" w14:textId="5DC6B39A" w:rsidR="00E43E57" w:rsidRDefault="00E43E57" w:rsidP="00E43E57">
      <w:pPr>
        <w:pStyle w:val="NormalWeb"/>
      </w:pPr>
      <w:r>
        <w:t xml:space="preserve">The Advisory Board must work cooperatively to arrive at a report that receives </w:t>
      </w:r>
      <w:r>
        <w:t>unanimity, if possible,</w:t>
      </w:r>
      <w:r>
        <w:t xml:space="preserve"> approval from the Board. If the Board is not able to reach unanimous consent, then each member may provide an individual report on their findings to the </w:t>
      </w:r>
      <w:proofErr w:type="gramStart"/>
      <w:r>
        <w:t>Mayor</w:t>
      </w:r>
      <w:proofErr w:type="gramEnd"/>
      <w:r>
        <w:t>.</w:t>
      </w:r>
    </w:p>
    <w:p w14:paraId="1EB89480" w14:textId="40BBC842" w:rsidR="00E43E57" w:rsidRDefault="00E43E57" w:rsidP="00E43E57">
      <w:pPr>
        <w:pStyle w:val="NormalWeb"/>
      </w:pPr>
      <w:r>
        <w:t>On an annual basis the Bexley Citizen</w:t>
      </w:r>
      <w:r w:rsidR="001E6AD8">
        <w:t xml:space="preserve"> Review</w:t>
      </w:r>
      <w:r>
        <w:t xml:space="preserve"> Board </w:t>
      </w:r>
      <w:r w:rsidR="001E6AD8">
        <w:t>will provide the Mayor and Council with a summary of its work for the previous year.</w:t>
      </w:r>
    </w:p>
    <w:p w14:paraId="06ACF970" w14:textId="77777777" w:rsidR="00E43E57" w:rsidRDefault="00E43E57"/>
    <w:p w14:paraId="3783D2C3" w14:textId="57394CA5" w:rsidR="006D65A6" w:rsidRDefault="006D65A6"/>
    <w:p w14:paraId="4C3E2C8F" w14:textId="77777777" w:rsidR="006D65A6" w:rsidRDefault="006D65A6"/>
    <w:sectPr w:rsidR="006D65A6" w:rsidSect="00EF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A6"/>
    <w:rsid w:val="001C4D4D"/>
    <w:rsid w:val="001E6AD8"/>
    <w:rsid w:val="006D65A6"/>
    <w:rsid w:val="007E3226"/>
    <w:rsid w:val="00B178A9"/>
    <w:rsid w:val="00E43E57"/>
    <w:rsid w:val="00E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F1716"/>
  <w15:chartTrackingRefBased/>
  <w15:docId w15:val="{41B09BD6-FD0C-5542-A3F5-8CB3B40A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E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Soden, Glenn</dc:creator>
  <cp:keywords/>
  <dc:description/>
  <cp:lastModifiedBy>Soden, Glenn</cp:lastModifiedBy>
  <cp:revision>2</cp:revision>
  <dcterms:created xsi:type="dcterms:W3CDTF">2021-09-23T01:48:00Z</dcterms:created>
  <dcterms:modified xsi:type="dcterms:W3CDTF">2021-09-23T02:45:00Z</dcterms:modified>
</cp:coreProperties>
</file>