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337D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0603A0">
        <w:rPr>
          <w:rFonts w:ascii="Calibri" w:eastAsia="Calibri" w:hAnsi="Calibri" w:cs="Calibri"/>
          <w:noProof/>
          <w:position w:val="-1"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13C23B6F" wp14:editId="1D6ECFBE">
            <wp:simplePos x="0" y="0"/>
            <wp:positionH relativeFrom="page">
              <wp:posOffset>3238500</wp:posOffset>
            </wp:positionH>
            <wp:positionV relativeFrom="page">
              <wp:posOffset>564515</wp:posOffset>
            </wp:positionV>
            <wp:extent cx="1289050" cy="103314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03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F62CA8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461C1899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3EE89141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7B194520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137DC6A7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0603A0">
        <w:rPr>
          <w:rFonts w:ascii="Calibri" w:eastAsia="Calibri" w:hAnsi="Calibri" w:cs="Calibri"/>
          <w:b/>
          <w:position w:val="-1"/>
          <w:sz w:val="24"/>
          <w:szCs w:val="24"/>
        </w:rPr>
        <w:t>Bexley Citizen Review Advisory Board Minutes</w:t>
      </w:r>
    </w:p>
    <w:p w14:paraId="5B3AA90B" w14:textId="0B601A90" w:rsidR="000603A0" w:rsidRPr="000603A0" w:rsidRDefault="000603A0" w:rsidP="000603A0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0603A0">
        <w:rPr>
          <w:rFonts w:ascii="Calibri" w:eastAsia="Calibri" w:hAnsi="Calibri" w:cs="Calibri"/>
          <w:b/>
          <w:position w:val="-1"/>
          <w:sz w:val="24"/>
          <w:szCs w:val="24"/>
        </w:rPr>
        <w:t xml:space="preserve">May </w:t>
      </w:r>
      <w:r>
        <w:rPr>
          <w:rFonts w:ascii="Calibri" w:eastAsia="Calibri" w:hAnsi="Calibri" w:cs="Calibri"/>
          <w:b/>
          <w:position w:val="-1"/>
          <w:sz w:val="24"/>
          <w:szCs w:val="24"/>
        </w:rPr>
        <w:t>18</w:t>
      </w:r>
      <w:r w:rsidRPr="000603A0">
        <w:rPr>
          <w:rFonts w:ascii="Calibri" w:eastAsia="Calibri" w:hAnsi="Calibri" w:cs="Calibri"/>
          <w:b/>
          <w:position w:val="-1"/>
          <w:sz w:val="24"/>
          <w:szCs w:val="24"/>
        </w:rPr>
        <w:t>, 2021</w:t>
      </w:r>
    </w:p>
    <w:p w14:paraId="7473E38F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0603A0">
        <w:rPr>
          <w:rFonts w:ascii="Calibri" w:eastAsia="Calibri" w:hAnsi="Calibri" w:cs="Calibri"/>
          <w:b/>
          <w:position w:val="-1"/>
          <w:sz w:val="24"/>
          <w:szCs w:val="24"/>
        </w:rPr>
        <w:t>4:00 p.m.</w:t>
      </w:r>
    </w:p>
    <w:p w14:paraId="1CEDD99D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6BC22ED4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0603A0">
        <w:rPr>
          <w:rFonts w:ascii="Calibri" w:eastAsia="Calibri" w:hAnsi="Calibri" w:cs="Calibri"/>
          <w:b/>
          <w:position w:val="-1"/>
          <w:sz w:val="24"/>
          <w:szCs w:val="24"/>
        </w:rPr>
        <w:t>Members:</w:t>
      </w:r>
    </w:p>
    <w:p w14:paraId="138B7035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0603A0">
        <w:rPr>
          <w:rFonts w:ascii="Calibri" w:eastAsia="Calibri" w:hAnsi="Calibri" w:cs="Calibri"/>
          <w:position w:val="-1"/>
          <w:sz w:val="24"/>
          <w:szCs w:val="24"/>
        </w:rPr>
        <w:t xml:space="preserve">Bryan </w:t>
      </w:r>
      <w:proofErr w:type="spellStart"/>
      <w:r w:rsidRPr="000603A0">
        <w:rPr>
          <w:rFonts w:ascii="Calibri" w:eastAsia="Calibri" w:hAnsi="Calibri" w:cs="Calibri"/>
          <w:position w:val="-1"/>
          <w:sz w:val="24"/>
          <w:szCs w:val="24"/>
        </w:rPr>
        <w:t>Drewry</w:t>
      </w:r>
      <w:proofErr w:type="spellEnd"/>
      <w:r w:rsidRPr="000603A0">
        <w:rPr>
          <w:rFonts w:ascii="Calibri" w:eastAsia="Calibri" w:hAnsi="Calibri" w:cs="Calibri"/>
          <w:position w:val="-1"/>
          <w:sz w:val="24"/>
          <w:szCs w:val="24"/>
        </w:rPr>
        <w:t xml:space="preserve">, Becky Guzman, Tiffany Hunt, Lee Nathans, and Glenn </w:t>
      </w:r>
      <w:proofErr w:type="spellStart"/>
      <w:r w:rsidRPr="000603A0">
        <w:rPr>
          <w:rFonts w:ascii="Calibri" w:eastAsia="Calibri" w:hAnsi="Calibri" w:cs="Calibri"/>
          <w:position w:val="-1"/>
          <w:sz w:val="24"/>
          <w:szCs w:val="24"/>
        </w:rPr>
        <w:t>Soden</w:t>
      </w:r>
      <w:proofErr w:type="spellEnd"/>
    </w:p>
    <w:p w14:paraId="675C5806" w14:textId="77777777" w:rsidR="000603A0" w:rsidRPr="000603A0" w:rsidRDefault="000603A0" w:rsidP="000603A0">
      <w:pPr>
        <w:suppressAutoHyphens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5CA9D5EA" w14:textId="3CCA405B" w:rsidR="000603A0" w:rsidRPr="000603A0" w:rsidRDefault="000603A0" w:rsidP="000603A0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0603A0">
        <w:rPr>
          <w:rFonts w:ascii="Calibri" w:eastAsia="Calibri" w:hAnsi="Calibri" w:cs="Calibri"/>
          <w:b/>
          <w:position w:val="-1"/>
          <w:sz w:val="24"/>
          <w:szCs w:val="24"/>
        </w:rPr>
        <w:t>Others in attendance:</w:t>
      </w:r>
      <w:r w:rsidRPr="000603A0">
        <w:rPr>
          <w:rFonts w:ascii="Calibri" w:eastAsia="Calibri" w:hAnsi="Calibri" w:cs="Calibri"/>
          <w:position w:val="-1"/>
          <w:sz w:val="24"/>
          <w:szCs w:val="24"/>
        </w:rPr>
        <w:br/>
        <w:t>Mayor Ben Kessler</w:t>
      </w:r>
    </w:p>
    <w:p w14:paraId="7A8055E2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286BC42D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0603A0">
        <w:rPr>
          <w:rFonts w:ascii="Calibri" w:eastAsia="Calibri" w:hAnsi="Calibri" w:cs="Calibri"/>
          <w:i/>
          <w:position w:val="-1"/>
          <w:sz w:val="24"/>
          <w:szCs w:val="24"/>
        </w:rPr>
        <w:t>Summary minutes are supplemented by a full video record of meetings.  To review meeting video, please visit www.youtube.com/CityofBexley</w:t>
      </w:r>
    </w:p>
    <w:p w14:paraId="4951BC9A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5FBD3A02" w14:textId="77777777" w:rsidR="000603A0" w:rsidRPr="000603A0" w:rsidRDefault="000603A0" w:rsidP="000603A0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7967454D" w14:textId="010BE169" w:rsidR="000603A0" w:rsidRPr="000603A0" w:rsidRDefault="000603A0" w:rsidP="000603A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0603A0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The meeting was called to order </w:t>
      </w:r>
      <w:r w:rsidR="00A27506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at 4:00 PM </w:t>
      </w:r>
      <w:r w:rsidR="00440735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by Ms. Hunt. </w:t>
      </w:r>
    </w:p>
    <w:p w14:paraId="09DA8E5E" w14:textId="77777777" w:rsidR="000603A0" w:rsidRPr="000603A0" w:rsidRDefault="000603A0" w:rsidP="000603A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5E1FE65C" w14:textId="6A79B67B" w:rsidR="00E87329" w:rsidRDefault="00440735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Members discussed </w:t>
      </w:r>
      <w:r w:rsidR="00A27506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potential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structure and process by sharing resources they have found about effective review boards, as well as the </w:t>
      </w:r>
      <w:r w:rsidR="00A27506">
        <w:rPr>
          <w:rFonts w:ascii="Calibri" w:eastAsia="Calibri" w:hAnsi="Calibri" w:cs="Calibri"/>
          <w:color w:val="000000"/>
          <w:position w:val="-1"/>
          <w:sz w:val="24"/>
          <w:szCs w:val="24"/>
        </w:rPr>
        <w:t>steps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by which a complain</w:t>
      </w:r>
      <w:r w:rsidR="00A27506">
        <w:rPr>
          <w:rFonts w:ascii="Calibri" w:eastAsia="Calibri" w:hAnsi="Calibri" w:cs="Calibri"/>
          <w:color w:val="000000"/>
          <w:position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comes </w:t>
      </w:r>
      <w:r w:rsidR="00A27506">
        <w:rPr>
          <w:rFonts w:ascii="Calibri" w:eastAsia="Calibri" w:hAnsi="Calibri" w:cs="Calibri"/>
          <w:color w:val="000000"/>
          <w:position w:val="-1"/>
          <w:sz w:val="24"/>
          <w:szCs w:val="24"/>
        </w:rPr>
        <w:t>before the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Board. </w:t>
      </w:r>
    </w:p>
    <w:p w14:paraId="188D5767" w14:textId="46BADBED" w:rsidR="00E87329" w:rsidRDefault="00E87329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5DD9CA03" w14:textId="35D118DB" w:rsidR="00A60317" w:rsidRDefault="00A27506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Members</w:t>
      </w:r>
      <w:r w:rsidR="00E87329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discussed complaints that were resolved before going to the CRB and how complaints get to the CRB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.</w:t>
      </w:r>
      <w:r w:rsidR="00A60317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Ms. Guzman conclude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d</w:t>
      </w:r>
      <w:r w:rsidR="00A60317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there will be one written analysis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from the Board</w:t>
      </w:r>
      <w:r w:rsidR="00A60317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with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the possibility for </w:t>
      </w:r>
      <w:r w:rsidR="00A60317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other documents from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members</w:t>
      </w:r>
      <w:r w:rsidR="00A60317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not in agreement with the </w:t>
      </w:r>
      <w:r w:rsidR="00CC5526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majority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consensus. T</w:t>
      </w:r>
      <w:r w:rsidR="00CC5526">
        <w:rPr>
          <w:rFonts w:ascii="Calibri" w:eastAsia="Calibri" w:hAnsi="Calibri" w:cs="Calibri"/>
          <w:color w:val="000000"/>
          <w:position w:val="-1"/>
          <w:sz w:val="24"/>
          <w:szCs w:val="24"/>
        </w:rPr>
        <w:t>he document(s)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</w:t>
      </w:r>
      <w:r w:rsidR="00CC5526">
        <w:rPr>
          <w:rFonts w:ascii="Calibri" w:eastAsia="Calibri" w:hAnsi="Calibri" w:cs="Calibri"/>
          <w:color w:val="000000"/>
          <w:position w:val="-1"/>
          <w:sz w:val="24"/>
          <w:szCs w:val="24"/>
        </w:rPr>
        <w:t>will be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given to Mayor Kessler, who will use </w:t>
      </w:r>
      <w:r w:rsidR="00CC5526">
        <w:rPr>
          <w:rFonts w:ascii="Calibri" w:eastAsia="Calibri" w:hAnsi="Calibri" w:cs="Calibri"/>
          <w:color w:val="000000"/>
          <w:position w:val="-1"/>
          <w:sz w:val="24"/>
          <w:szCs w:val="24"/>
        </w:rPr>
        <w:t>it/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them when making his final determination. </w:t>
      </w:r>
    </w:p>
    <w:p w14:paraId="31B35709" w14:textId="77777777" w:rsidR="00CC5526" w:rsidRDefault="00CC5526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4A93E1AE" w14:textId="33A37FAB" w:rsidR="00A27506" w:rsidRDefault="00A60317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Mayor Kessler </w:t>
      </w:r>
      <w:r w:rsidR="00A27506">
        <w:rPr>
          <w:rFonts w:ascii="Calibri" w:eastAsia="Calibri" w:hAnsi="Calibri" w:cs="Calibri"/>
          <w:color w:val="000000"/>
          <w:position w:val="-1"/>
          <w:sz w:val="24"/>
          <w:szCs w:val="24"/>
        </w:rPr>
        <w:t>indicated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the group has latitude and can determine</w:t>
      </w:r>
      <w:r w:rsidR="00A27506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</w:t>
      </w:r>
      <w:proofErr w:type="gramStart"/>
      <w:r w:rsidR="00A27506">
        <w:rPr>
          <w:rFonts w:ascii="Calibri" w:eastAsia="Calibri" w:hAnsi="Calibri" w:cs="Calibri"/>
          <w:color w:val="000000"/>
          <w:position w:val="-1"/>
          <w:sz w:val="24"/>
          <w:szCs w:val="24"/>
        </w:rPr>
        <w:t>whether or not</w:t>
      </w:r>
      <w:proofErr w:type="gramEnd"/>
      <w:r w:rsidR="00A27506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to call an emergency meeting. He also indicated Mr. Fishel can assist with a subpoena. </w:t>
      </w:r>
      <w:r w:rsidR="00CC5526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Mayor Kessler explained the Board will review all appealed complaints. </w:t>
      </w:r>
    </w:p>
    <w:p w14:paraId="22658270" w14:textId="77777777" w:rsidR="00CC5526" w:rsidRDefault="00CC5526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4398D975" w14:textId="56C23F3E" w:rsidR="00C87430" w:rsidRDefault="00CC5526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Regarding departmental complaint review protocols, the Police Department has a structured format, whereas other departments create a narrative response; there is no City-wide complaint processing form. The CRB will receive information when a compellent is not satisfied with the departmental response to his/her complaint, and the intent of the CRB is to provide an additional, third-party response. Mayor Kessler</w:t>
      </w:r>
      <w:r w:rsidR="00C87430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will review the CRB’s findings along with the original report from the department. </w:t>
      </w:r>
    </w:p>
    <w:p w14:paraId="4DAD2945" w14:textId="07150A12" w:rsidR="00C87430" w:rsidRDefault="00C87430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4E9B1AF7" w14:textId="2DCCBD7B" w:rsidR="00CC5526" w:rsidRDefault="00C87430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lastRenderedPageBreak/>
        <w:t xml:space="preserve">Mr. Fishel will </w:t>
      </w:r>
      <w:r w:rsidR="00CC5526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provide the Board with information regarding union language and timelines. At a subsequent meeting, Mayor Kessler will share the operational departmental flow. </w:t>
      </w:r>
    </w:p>
    <w:p w14:paraId="0623A1E4" w14:textId="77777777" w:rsidR="00CC5526" w:rsidRDefault="00CC5526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452D2383" w14:textId="1B86CE68" w:rsidR="00F44E38" w:rsidRDefault="00CC5526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The Board determined they will review the contention between the department review and the reason the resident is pursuing an appeal</w:t>
      </w:r>
      <w:r w:rsidR="00156126">
        <w:rPr>
          <w:rFonts w:ascii="Calibri" w:eastAsia="Calibri" w:hAnsi="Calibri" w:cs="Calibri"/>
          <w:color w:val="000000"/>
          <w:position w:val="-1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</w:t>
      </w:r>
      <w:r w:rsidR="00156126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Board members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discussed having a unanimous or majority conclusion. In i</w:t>
      </w:r>
      <w:r w:rsidR="00156126">
        <w:rPr>
          <w:rFonts w:ascii="Calibri" w:eastAsia="Calibri" w:hAnsi="Calibri" w:cs="Calibri"/>
          <w:color w:val="000000"/>
          <w:position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s response, the Board will generally provide facts, an analysis, and an opinion. However, this </w:t>
      </w:r>
      <w:r w:rsidR="00F44E38">
        <w:rPr>
          <w:rFonts w:ascii="Calibri" w:eastAsia="Calibri" w:hAnsi="Calibri" w:cs="Calibri"/>
          <w:color w:val="000000"/>
          <w:position w:val="-1"/>
          <w:sz w:val="24"/>
          <w:szCs w:val="24"/>
        </w:rPr>
        <w:t>may change in more contentious cases.</w:t>
      </w:r>
      <w:r w:rsidR="000F0BAC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</w:t>
      </w:r>
    </w:p>
    <w:p w14:paraId="3A31FDE1" w14:textId="2AE585D1" w:rsidR="000F0BAC" w:rsidRDefault="000F0BAC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424B7E0A" w14:textId="4A05921C" w:rsidR="000F0BAC" w:rsidRDefault="00CC5526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Members decided to f</w:t>
      </w:r>
      <w:r w:rsidR="000F0BAC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amiliarize themselves with policies. </w:t>
      </w:r>
    </w:p>
    <w:p w14:paraId="11909A04" w14:textId="73714598" w:rsidR="000F0BAC" w:rsidRDefault="000F0BAC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5B87D69F" w14:textId="208191D7" w:rsidR="000F0BAC" w:rsidRDefault="00CC5526" w:rsidP="000603A0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The n</w:t>
      </w:r>
      <w:r w:rsidR="000F0BAC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ext meeting will cover existing infrastructure such as on-boarding, existing complaint processes,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and human resources</w:t>
      </w:r>
      <w:r w:rsidR="000F0BAC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policies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, and will take place in person on June 15, </w:t>
      </w:r>
      <w:proofErr w:type="gramStart"/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2021</w:t>
      </w:r>
      <w:proofErr w:type="gramEnd"/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at 4:00 PM. </w:t>
      </w:r>
    </w:p>
    <w:p w14:paraId="4F8BC851" w14:textId="77777777" w:rsidR="00EA5ACC" w:rsidRDefault="00376CB8"/>
    <w:sectPr w:rsidR="00EA5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ADF1" w14:textId="77777777" w:rsidR="00376CB8" w:rsidRDefault="00376CB8" w:rsidP="00CC5526">
      <w:pPr>
        <w:spacing w:after="0" w:line="240" w:lineRule="auto"/>
      </w:pPr>
      <w:r>
        <w:separator/>
      </w:r>
    </w:p>
  </w:endnote>
  <w:endnote w:type="continuationSeparator" w:id="0">
    <w:p w14:paraId="774A1662" w14:textId="77777777" w:rsidR="00376CB8" w:rsidRDefault="00376CB8" w:rsidP="00CC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9AE0" w14:textId="77777777" w:rsidR="00C059B4" w:rsidRDefault="00376CB8">
    <w:pPr>
      <w:pStyle w:val="Footer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D468" w14:textId="4F48F8A4" w:rsidR="0061375C" w:rsidRDefault="00376CB8" w:rsidP="006137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color w:val="000000"/>
      </w:rPr>
      <w:t xml:space="preserve">Minutes from May </w:t>
    </w:r>
    <w:r w:rsidR="00CC5526">
      <w:rPr>
        <w:color w:val="000000"/>
      </w:rPr>
      <w:t>18</w:t>
    </w:r>
    <w:r>
      <w:rPr>
        <w:color w:val="000000"/>
        <w:vertAlign w:val="superscript"/>
      </w:rPr>
      <w:t>th</w:t>
    </w:r>
    <w:r>
      <w:rPr>
        <w:color w:val="000000"/>
      </w:rPr>
      <w:t xml:space="preserve">, </w:t>
    </w:r>
    <w:proofErr w:type="gramStart"/>
    <w:r>
      <w:rPr>
        <w:color w:val="000000"/>
      </w:rPr>
      <w:t>2021</w:t>
    </w:r>
    <w:proofErr w:type="gramEnd"/>
    <w:r>
      <w:rPr>
        <w:color w:val="000000"/>
      </w:rPr>
      <w:t xml:space="preserve"> </w:t>
    </w:r>
    <w:r>
      <w:rPr>
        <w:color w:val="000000"/>
      </w:rPr>
      <w:t xml:space="preserve">Citizen Review Advisory </w:t>
    </w:r>
    <w:r>
      <w:rPr>
        <w:color w:val="000000"/>
      </w:rPr>
      <w:t>Board Meeting</w:t>
    </w:r>
  </w:p>
  <w:p w14:paraId="17433E93" w14:textId="77777777" w:rsidR="00E31E34" w:rsidRDefault="00376CB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0B43" w14:textId="77777777" w:rsidR="00C059B4" w:rsidRDefault="00376CB8">
    <w:pPr>
      <w:pStyle w:val="Footer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FB19" w14:textId="77777777" w:rsidR="00376CB8" w:rsidRDefault="00376CB8" w:rsidP="00CC5526">
      <w:pPr>
        <w:spacing w:after="0" w:line="240" w:lineRule="auto"/>
      </w:pPr>
      <w:r>
        <w:separator/>
      </w:r>
    </w:p>
  </w:footnote>
  <w:footnote w:type="continuationSeparator" w:id="0">
    <w:p w14:paraId="786C87DA" w14:textId="77777777" w:rsidR="00376CB8" w:rsidRDefault="00376CB8" w:rsidP="00CC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6B43" w14:textId="77777777" w:rsidR="00C059B4" w:rsidRDefault="00376CB8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F936" w14:textId="77777777" w:rsidR="00C059B4" w:rsidRDefault="00376CB8">
    <w:pPr>
      <w:pStyle w:val="Header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DD20" w14:textId="77777777" w:rsidR="00C059B4" w:rsidRDefault="00376CB8">
    <w:pPr>
      <w:pStyle w:val="Header"/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A0"/>
    <w:rsid w:val="000603A0"/>
    <w:rsid w:val="000F0BAC"/>
    <w:rsid w:val="00156126"/>
    <w:rsid w:val="003159ED"/>
    <w:rsid w:val="00376CB8"/>
    <w:rsid w:val="00440735"/>
    <w:rsid w:val="00490B18"/>
    <w:rsid w:val="00A27506"/>
    <w:rsid w:val="00A60317"/>
    <w:rsid w:val="00B30937"/>
    <w:rsid w:val="00C87430"/>
    <w:rsid w:val="00CC5526"/>
    <w:rsid w:val="00E87329"/>
    <w:rsid w:val="00F4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52BB"/>
  <w15:chartTrackingRefBased/>
  <w15:docId w15:val="{60FB4020-C7E8-42EA-873A-1F07798E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0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3A0"/>
  </w:style>
  <w:style w:type="paragraph" w:styleId="Footer">
    <w:name w:val="footer"/>
    <w:basedOn w:val="Normal"/>
    <w:link w:val="FooterChar"/>
    <w:uiPriority w:val="99"/>
    <w:semiHidden/>
    <w:unhideWhenUsed/>
    <w:rsid w:val="00060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0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McGuinness</dc:creator>
  <cp:keywords/>
  <dc:description/>
  <cp:lastModifiedBy>Erik McGuinness</cp:lastModifiedBy>
  <cp:revision>3</cp:revision>
  <dcterms:created xsi:type="dcterms:W3CDTF">2021-05-30T20:04:00Z</dcterms:created>
  <dcterms:modified xsi:type="dcterms:W3CDTF">2021-05-30T21:29:00Z</dcterms:modified>
</cp:coreProperties>
</file>