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79CC" w14:textId="706D44E4" w:rsidR="39D6B3E8" w:rsidRPr="009C6C0B" w:rsidRDefault="00D0215A" w:rsidP="13BB4817">
      <w:pPr>
        <w:spacing w:after="0"/>
        <w:jc w:val="center"/>
        <w:rPr>
          <w:rFonts w:ascii="Calibri" w:eastAsia="Arial Nova" w:hAnsi="Calibri" w:cs="Calibri"/>
          <w:color w:val="000000" w:themeColor="text1"/>
        </w:rPr>
      </w:pPr>
      <w:r w:rsidRPr="009C6C0B">
        <w:rPr>
          <w:rFonts w:ascii="Calibri" w:eastAsia="Arial Nova" w:hAnsi="Calibri" w:cs="Calibri"/>
          <w:b/>
          <w:bCs/>
          <w:color w:val="000000" w:themeColor="text1"/>
        </w:rPr>
        <w:t>Minutes</w:t>
      </w:r>
    </w:p>
    <w:p w14:paraId="5B8590B9" w14:textId="7AD08864" w:rsidR="39D6B3E8" w:rsidRPr="009C6C0B" w:rsidRDefault="39D6B3E8" w:rsidP="13BB4817">
      <w:pPr>
        <w:spacing w:after="0"/>
        <w:jc w:val="center"/>
        <w:rPr>
          <w:rFonts w:ascii="Calibri" w:eastAsia="Arial Nova" w:hAnsi="Calibri" w:cs="Calibri"/>
          <w:color w:val="000000" w:themeColor="text1"/>
        </w:rPr>
      </w:pPr>
      <w:r w:rsidRPr="009C6C0B">
        <w:rPr>
          <w:rFonts w:ascii="Calibri" w:eastAsia="Arial Nova" w:hAnsi="Calibri" w:cs="Calibri"/>
          <w:b/>
          <w:bCs/>
          <w:color w:val="000000" w:themeColor="text1"/>
        </w:rPr>
        <w:t>Bexley Tree and Public Gardens Commission</w:t>
      </w:r>
    </w:p>
    <w:p w14:paraId="7F280E18" w14:textId="48A068EB" w:rsidR="39D6B3E8" w:rsidRPr="009C6C0B" w:rsidRDefault="39D6B3E8" w:rsidP="13BB4817">
      <w:pPr>
        <w:spacing w:after="0"/>
        <w:jc w:val="center"/>
        <w:rPr>
          <w:rFonts w:ascii="Calibri" w:eastAsia="Arial Nova" w:hAnsi="Calibri" w:cs="Calibri"/>
          <w:color w:val="000000" w:themeColor="text1"/>
        </w:rPr>
      </w:pPr>
      <w:r w:rsidRPr="009C6C0B">
        <w:rPr>
          <w:rFonts w:ascii="Calibri" w:eastAsia="Arial Nova" w:hAnsi="Calibri" w:cs="Calibri"/>
          <w:b/>
          <w:bCs/>
          <w:color w:val="000000" w:themeColor="text1"/>
        </w:rPr>
        <w:t xml:space="preserve">Wednesday, </w:t>
      </w:r>
      <w:r w:rsidR="00A84125" w:rsidRPr="009C6C0B">
        <w:rPr>
          <w:rFonts w:ascii="Calibri" w:eastAsia="Arial Nova" w:hAnsi="Calibri" w:cs="Calibri"/>
          <w:b/>
          <w:bCs/>
          <w:color w:val="000000" w:themeColor="text1"/>
        </w:rPr>
        <w:t>August 20,</w:t>
      </w:r>
      <w:r w:rsidR="050D8720" w:rsidRPr="009C6C0B">
        <w:rPr>
          <w:rFonts w:ascii="Calibri" w:eastAsia="Arial Nova" w:hAnsi="Calibri" w:cs="Calibri"/>
          <w:b/>
          <w:bCs/>
          <w:color w:val="000000" w:themeColor="text1"/>
        </w:rPr>
        <w:t xml:space="preserve"> 2025</w:t>
      </w:r>
      <w:r w:rsidRPr="009C6C0B">
        <w:rPr>
          <w:rFonts w:ascii="Calibri" w:eastAsia="Arial Nova" w:hAnsi="Calibri" w:cs="Calibri"/>
          <w:b/>
          <w:bCs/>
          <w:color w:val="000000" w:themeColor="text1"/>
        </w:rPr>
        <w:t xml:space="preserve"> – 4:00 to 6:00 PM</w:t>
      </w:r>
    </w:p>
    <w:p w14:paraId="529E9C74" w14:textId="02319DD3" w:rsidR="39D6B3E8" w:rsidRPr="009C6C0B" w:rsidRDefault="39D6B3E8" w:rsidP="13BB4817">
      <w:pPr>
        <w:spacing w:after="0"/>
        <w:jc w:val="center"/>
        <w:rPr>
          <w:rFonts w:ascii="Calibri" w:eastAsia="Arial Nova" w:hAnsi="Calibri" w:cs="Calibri"/>
          <w:color w:val="000000" w:themeColor="text1"/>
        </w:rPr>
      </w:pPr>
      <w:r w:rsidRPr="009C6C0B">
        <w:rPr>
          <w:rFonts w:ascii="Calibri" w:eastAsia="Arial Nova" w:hAnsi="Calibri" w:cs="Calibri"/>
          <w:b/>
          <w:bCs/>
          <w:color w:val="000000" w:themeColor="text1"/>
        </w:rPr>
        <w:t>Bexley City Hall Council Ch</w:t>
      </w:r>
      <w:r w:rsidR="492A41CD" w:rsidRPr="009C6C0B">
        <w:rPr>
          <w:rFonts w:ascii="Calibri" w:eastAsia="Arial Nova" w:hAnsi="Calibri" w:cs="Calibri"/>
          <w:b/>
          <w:bCs/>
          <w:color w:val="000000" w:themeColor="text1"/>
        </w:rPr>
        <w:t>a</w:t>
      </w:r>
      <w:r w:rsidRPr="009C6C0B">
        <w:rPr>
          <w:rFonts w:ascii="Calibri" w:eastAsia="Arial Nova" w:hAnsi="Calibri" w:cs="Calibri"/>
          <w:b/>
          <w:bCs/>
          <w:color w:val="000000" w:themeColor="text1"/>
        </w:rPr>
        <w:t>mbers, Bexley, OH 43209</w:t>
      </w:r>
    </w:p>
    <w:p w14:paraId="5EE44A4F" w14:textId="13A6AC03" w:rsidR="13BB4817" w:rsidRPr="009C6C0B" w:rsidRDefault="13BB4817" w:rsidP="13BB4817">
      <w:pPr>
        <w:spacing w:after="0"/>
        <w:jc w:val="center"/>
        <w:rPr>
          <w:rFonts w:ascii="Calibri" w:eastAsia="Arial Nova" w:hAnsi="Calibri" w:cs="Calibri"/>
          <w:color w:val="000000" w:themeColor="text1"/>
        </w:rPr>
      </w:pPr>
    </w:p>
    <w:p w14:paraId="792A90DB" w14:textId="215E8D7D" w:rsidR="39D6B3E8" w:rsidRPr="009C6C0B" w:rsidRDefault="39D6B3E8" w:rsidP="13BB4817">
      <w:pPr>
        <w:pStyle w:val="ListParagraph"/>
        <w:numPr>
          <w:ilvl w:val="0"/>
          <w:numId w:val="10"/>
        </w:numPr>
        <w:spacing w:after="0"/>
        <w:rPr>
          <w:rFonts w:ascii="Calibri" w:eastAsia="Arial Nova" w:hAnsi="Calibri" w:cs="Calibri"/>
          <w:color w:val="000000" w:themeColor="text1"/>
        </w:rPr>
      </w:pPr>
      <w:r w:rsidRPr="009C6C0B">
        <w:rPr>
          <w:rFonts w:ascii="Calibri" w:eastAsia="Arial Nova" w:hAnsi="Calibri" w:cs="Calibri"/>
          <w:b/>
          <w:bCs/>
          <w:color w:val="000000" w:themeColor="text1"/>
        </w:rPr>
        <w:t>Convening the Meeting:</w:t>
      </w:r>
    </w:p>
    <w:p w14:paraId="35F900DB" w14:textId="579F1AFC" w:rsidR="39D6B3E8" w:rsidRPr="000E5829" w:rsidRDefault="39D6B3E8" w:rsidP="000E5829">
      <w:pPr>
        <w:pStyle w:val="ListParagraph"/>
        <w:numPr>
          <w:ilvl w:val="0"/>
          <w:numId w:val="20"/>
        </w:numPr>
        <w:spacing w:after="0"/>
        <w:rPr>
          <w:rFonts w:ascii="Calibri" w:eastAsia="Arial Nova" w:hAnsi="Calibri" w:cs="Calibri"/>
          <w:color w:val="000000" w:themeColor="text1"/>
        </w:rPr>
      </w:pPr>
      <w:r w:rsidRPr="000E5829">
        <w:rPr>
          <w:rFonts w:ascii="Calibri" w:eastAsia="Arial Nova" w:hAnsi="Calibri" w:cs="Calibri"/>
          <w:color w:val="000000" w:themeColor="text1"/>
        </w:rPr>
        <w:t xml:space="preserve">Call to Order/Call the Roll – </w:t>
      </w:r>
      <w:r w:rsidR="00A84125" w:rsidRPr="000E5829">
        <w:rPr>
          <w:rFonts w:ascii="Calibri" w:eastAsia="Arial Nova" w:hAnsi="Calibri" w:cs="Calibri"/>
          <w:color w:val="000000" w:themeColor="text1"/>
        </w:rPr>
        <w:t>Jim Wilson</w:t>
      </w:r>
      <w:r w:rsidRPr="000E5829">
        <w:rPr>
          <w:rFonts w:ascii="Calibri" w:eastAsia="Arial Nova" w:hAnsi="Calibri" w:cs="Calibri"/>
          <w:color w:val="000000" w:themeColor="text1"/>
        </w:rPr>
        <w:t xml:space="preserve">, </w:t>
      </w:r>
      <w:r w:rsidR="00A84125" w:rsidRPr="000E5829">
        <w:rPr>
          <w:rFonts w:ascii="Calibri" w:eastAsia="Arial Nova" w:hAnsi="Calibri" w:cs="Calibri"/>
          <w:color w:val="000000" w:themeColor="text1"/>
        </w:rPr>
        <w:t>Vice-</w:t>
      </w:r>
      <w:r w:rsidRPr="000E5829">
        <w:rPr>
          <w:rFonts w:ascii="Calibri" w:eastAsia="Arial Nova" w:hAnsi="Calibri" w:cs="Calibri"/>
          <w:color w:val="000000" w:themeColor="text1"/>
        </w:rPr>
        <w:t>Chair</w:t>
      </w:r>
    </w:p>
    <w:p w14:paraId="6AD06427" w14:textId="286F758D" w:rsidR="000E5829" w:rsidRDefault="000E5829" w:rsidP="000E5829">
      <w:pPr>
        <w:pStyle w:val="ListParagraph"/>
        <w:spacing w:after="0"/>
        <w:ind w:left="1080"/>
        <w:rPr>
          <w:rFonts w:ascii="Calibri" w:eastAsia="Arial Nova" w:hAnsi="Calibri" w:cs="Calibri"/>
          <w:color w:val="000000" w:themeColor="text1"/>
        </w:rPr>
      </w:pPr>
    </w:p>
    <w:p w14:paraId="2AD61D00" w14:textId="77777777" w:rsidR="000E5829" w:rsidRPr="000E5829" w:rsidRDefault="000E5829" w:rsidP="000E5829">
      <w:pPr>
        <w:pStyle w:val="ListParagraph"/>
        <w:spacing w:after="0"/>
        <w:ind w:left="1080"/>
        <w:rPr>
          <w:rFonts w:ascii="Calibri" w:eastAsia="Arial Nova" w:hAnsi="Calibri" w:cs="Calibri"/>
          <w:color w:val="000000" w:themeColor="text1"/>
          <w:u w:val="single"/>
        </w:rPr>
      </w:pPr>
      <w:r w:rsidRPr="000E5829">
        <w:rPr>
          <w:rFonts w:ascii="Calibri" w:eastAsia="Arial Nova" w:hAnsi="Calibri" w:cs="Calibri"/>
          <w:color w:val="000000" w:themeColor="text1"/>
          <w:u w:val="single"/>
        </w:rPr>
        <w:t>Roll Call:</w:t>
      </w:r>
    </w:p>
    <w:p w14:paraId="2D23DFD8" w14:textId="7EB294DC" w:rsidR="000E5829" w:rsidRPr="000E5829" w:rsidRDefault="000E5829" w:rsidP="000E5829">
      <w:pPr>
        <w:pStyle w:val="ListParagraph"/>
        <w:spacing w:after="0"/>
        <w:ind w:left="1080"/>
        <w:rPr>
          <w:rFonts w:ascii="Calibri" w:eastAsia="Arial Nova" w:hAnsi="Calibri" w:cs="Calibri"/>
          <w:color w:val="000000" w:themeColor="text1"/>
        </w:rPr>
      </w:pPr>
      <w:r w:rsidRPr="000E5829">
        <w:rPr>
          <w:rFonts w:ascii="Calibri" w:eastAsia="Arial Nova" w:hAnsi="Calibri" w:cs="Calibri"/>
          <w:color w:val="000000" w:themeColor="text1"/>
        </w:rPr>
        <w:t xml:space="preserve">Voting Members Present: </w:t>
      </w:r>
      <w:r w:rsidR="0039292C">
        <w:rPr>
          <w:rFonts w:ascii="Calibri" w:eastAsia="Arial Nova" w:hAnsi="Calibri" w:cs="Calibri"/>
          <w:color w:val="000000" w:themeColor="text1"/>
        </w:rPr>
        <w:t>Jim Wilson</w:t>
      </w:r>
      <w:r w:rsidR="004554AE">
        <w:rPr>
          <w:rFonts w:ascii="Calibri" w:eastAsia="Arial Nova" w:hAnsi="Calibri" w:cs="Calibri"/>
          <w:color w:val="000000" w:themeColor="text1"/>
        </w:rPr>
        <w:t xml:space="preserve">, Mary McMunn, Linda Zupnick, </w:t>
      </w:r>
      <w:r w:rsidR="004B367F">
        <w:rPr>
          <w:rFonts w:ascii="Calibri" w:eastAsia="Arial Nova" w:hAnsi="Calibri" w:cs="Calibri"/>
          <w:color w:val="000000" w:themeColor="text1"/>
        </w:rPr>
        <w:t>Shelia Straub</w:t>
      </w:r>
      <w:r w:rsidR="004E6C64">
        <w:rPr>
          <w:rFonts w:ascii="Calibri" w:eastAsia="Arial Nova" w:hAnsi="Calibri" w:cs="Calibri"/>
          <w:color w:val="000000" w:themeColor="text1"/>
        </w:rPr>
        <w:t>, Susan Quintenz, Celeste Williams</w:t>
      </w:r>
    </w:p>
    <w:p w14:paraId="544F207C" w14:textId="72AA53C6" w:rsidR="000E5829" w:rsidRPr="000E5829" w:rsidRDefault="000E5829" w:rsidP="000E5829">
      <w:pPr>
        <w:pStyle w:val="ListParagraph"/>
        <w:spacing w:after="0"/>
        <w:ind w:left="1080"/>
        <w:rPr>
          <w:rFonts w:ascii="Calibri" w:eastAsia="Arial Nova" w:hAnsi="Calibri" w:cs="Calibri"/>
          <w:color w:val="000000" w:themeColor="text1"/>
        </w:rPr>
      </w:pPr>
      <w:r w:rsidRPr="000E5829">
        <w:rPr>
          <w:rFonts w:ascii="Calibri" w:eastAsia="Arial Nova" w:hAnsi="Calibri" w:cs="Calibri"/>
          <w:color w:val="000000" w:themeColor="text1"/>
        </w:rPr>
        <w:t>Alternates:</w:t>
      </w:r>
      <w:r w:rsidR="004B367F">
        <w:rPr>
          <w:rFonts w:ascii="Calibri" w:eastAsia="Arial Nova" w:hAnsi="Calibri" w:cs="Calibri"/>
          <w:color w:val="000000" w:themeColor="text1"/>
        </w:rPr>
        <w:t xml:space="preserve"> Adhra Young</w:t>
      </w:r>
    </w:p>
    <w:p w14:paraId="7A9E05AB" w14:textId="352D18AD" w:rsidR="000E5829" w:rsidRPr="000E5829" w:rsidRDefault="000E5829" w:rsidP="000E5829">
      <w:pPr>
        <w:pStyle w:val="ListParagraph"/>
        <w:spacing w:after="0"/>
        <w:ind w:left="1080"/>
        <w:rPr>
          <w:rFonts w:ascii="Calibri" w:eastAsia="Arial Nova" w:hAnsi="Calibri" w:cs="Calibri"/>
          <w:color w:val="000000" w:themeColor="text1"/>
        </w:rPr>
      </w:pPr>
      <w:r w:rsidRPr="000E5829">
        <w:rPr>
          <w:rFonts w:ascii="Calibri" w:eastAsia="Arial Nova" w:hAnsi="Calibri" w:cs="Calibri"/>
          <w:color w:val="000000" w:themeColor="text1"/>
        </w:rPr>
        <w:t>Absent:</w:t>
      </w:r>
      <w:r w:rsidR="004554AE">
        <w:rPr>
          <w:rFonts w:ascii="Calibri" w:eastAsia="Arial Nova" w:hAnsi="Calibri" w:cs="Calibri"/>
          <w:color w:val="000000" w:themeColor="text1"/>
        </w:rPr>
        <w:t xml:space="preserve"> Charlie Flower </w:t>
      </w:r>
    </w:p>
    <w:p w14:paraId="5B73F3A0" w14:textId="3DDE39DB" w:rsidR="000E5829" w:rsidRPr="000E5829" w:rsidRDefault="000E5829" w:rsidP="000E5829">
      <w:pPr>
        <w:pStyle w:val="ListParagraph"/>
        <w:spacing w:after="0"/>
        <w:ind w:left="1080"/>
        <w:rPr>
          <w:rFonts w:ascii="Calibri" w:eastAsia="Arial Nova" w:hAnsi="Calibri" w:cs="Calibri"/>
          <w:color w:val="000000" w:themeColor="text1"/>
        </w:rPr>
      </w:pPr>
      <w:r w:rsidRPr="000E5829">
        <w:rPr>
          <w:rFonts w:ascii="Calibri" w:eastAsia="Arial Nova" w:hAnsi="Calibri" w:cs="Calibri"/>
          <w:color w:val="000000" w:themeColor="text1"/>
        </w:rPr>
        <w:t>Excused</w:t>
      </w:r>
      <w:r>
        <w:rPr>
          <w:rFonts w:ascii="Calibri" w:eastAsia="Arial Nova" w:hAnsi="Calibri" w:cs="Calibri"/>
          <w:color w:val="000000" w:themeColor="text1"/>
        </w:rPr>
        <w:t>:</w:t>
      </w:r>
    </w:p>
    <w:p w14:paraId="0A5634F8" w14:textId="38DDBECF" w:rsidR="000E5829" w:rsidRPr="000E5829" w:rsidRDefault="000E5829" w:rsidP="000E5829">
      <w:pPr>
        <w:pStyle w:val="ListParagraph"/>
        <w:spacing w:after="0"/>
        <w:ind w:left="1080"/>
        <w:rPr>
          <w:rFonts w:ascii="Calibri" w:eastAsia="Arial Nova" w:hAnsi="Calibri" w:cs="Calibri"/>
          <w:color w:val="000000" w:themeColor="text1"/>
        </w:rPr>
      </w:pPr>
      <w:r w:rsidRPr="000E5829">
        <w:rPr>
          <w:rFonts w:ascii="Calibri" w:eastAsia="Arial Nova" w:hAnsi="Calibri" w:cs="Calibri"/>
          <w:color w:val="000000" w:themeColor="text1"/>
        </w:rPr>
        <w:t xml:space="preserve">Non-Voting Present: </w:t>
      </w:r>
      <w:r w:rsidR="004554AE" w:rsidRPr="009C6C0B">
        <w:rPr>
          <w:rFonts w:ascii="Calibri" w:eastAsia="Arial Nova" w:hAnsi="Calibri" w:cs="Calibri"/>
          <w:color w:val="1D2228"/>
        </w:rPr>
        <w:t>Walter Reins</w:t>
      </w:r>
      <w:r w:rsidR="004554AE">
        <w:rPr>
          <w:rFonts w:ascii="Calibri" w:eastAsia="Arial Nova" w:hAnsi="Calibri" w:cs="Calibri"/>
          <w:color w:val="1D2228"/>
        </w:rPr>
        <w:t>, Grant Archer</w:t>
      </w:r>
      <w:r w:rsidR="004E6C64">
        <w:rPr>
          <w:rFonts w:ascii="Calibri" w:eastAsia="Arial Nova" w:hAnsi="Calibri" w:cs="Calibri"/>
          <w:color w:val="1D2228"/>
        </w:rPr>
        <w:t>, Ellen Bowden</w:t>
      </w:r>
    </w:p>
    <w:p w14:paraId="4A3FACDE" w14:textId="77777777" w:rsidR="000E5829" w:rsidRPr="00F20050" w:rsidRDefault="000E5829" w:rsidP="00F20050">
      <w:pPr>
        <w:spacing w:after="0"/>
        <w:rPr>
          <w:rFonts w:ascii="Calibri" w:eastAsia="Arial Nova" w:hAnsi="Calibri" w:cs="Calibri"/>
          <w:color w:val="000000" w:themeColor="text1"/>
        </w:rPr>
      </w:pPr>
    </w:p>
    <w:p w14:paraId="3577D494" w14:textId="4FE6F2DA" w:rsidR="39D6B3E8" w:rsidRPr="005D06E3" w:rsidRDefault="39D6B3E8" w:rsidP="005D06E3">
      <w:pPr>
        <w:pStyle w:val="ListParagraph"/>
        <w:numPr>
          <w:ilvl w:val="0"/>
          <w:numId w:val="20"/>
        </w:numPr>
        <w:spacing w:after="0"/>
        <w:rPr>
          <w:rFonts w:ascii="Calibri" w:eastAsia="Arial Nova" w:hAnsi="Calibri" w:cs="Calibri"/>
          <w:color w:val="000000" w:themeColor="text1"/>
        </w:rPr>
      </w:pPr>
      <w:r w:rsidRPr="005D06E3">
        <w:rPr>
          <w:rFonts w:ascii="Calibri" w:eastAsia="Arial Nova" w:hAnsi="Calibri" w:cs="Calibri"/>
          <w:color w:val="000000" w:themeColor="text1"/>
        </w:rPr>
        <w:t>Verify a quorum and appoint alternates as needed</w:t>
      </w:r>
    </w:p>
    <w:p w14:paraId="42C30D6D" w14:textId="77777777" w:rsidR="005D06E3" w:rsidRPr="005D06E3" w:rsidRDefault="005D06E3" w:rsidP="005D06E3">
      <w:pPr>
        <w:pStyle w:val="ListParagraph"/>
        <w:spacing w:after="0"/>
        <w:ind w:left="1080"/>
        <w:rPr>
          <w:rFonts w:ascii="Calibri" w:eastAsia="Arial Nova" w:hAnsi="Calibri" w:cs="Calibri"/>
          <w:color w:val="000000" w:themeColor="text1"/>
        </w:rPr>
      </w:pPr>
    </w:p>
    <w:p w14:paraId="5F4DCC4B" w14:textId="6FC42CDD" w:rsidR="39D6B3E8" w:rsidRPr="005D06E3" w:rsidRDefault="39D6B3E8" w:rsidP="005D06E3">
      <w:pPr>
        <w:pStyle w:val="ListParagraph"/>
        <w:numPr>
          <w:ilvl w:val="0"/>
          <w:numId w:val="20"/>
        </w:numPr>
        <w:spacing w:after="0"/>
        <w:rPr>
          <w:rFonts w:ascii="Calibri" w:eastAsia="Arial Nova" w:hAnsi="Calibri" w:cs="Calibri"/>
          <w:color w:val="000000" w:themeColor="text1"/>
        </w:rPr>
      </w:pPr>
      <w:r w:rsidRPr="005D06E3">
        <w:rPr>
          <w:rFonts w:ascii="Calibri" w:eastAsia="Arial Nova" w:hAnsi="Calibri" w:cs="Calibri"/>
          <w:color w:val="000000" w:themeColor="text1"/>
        </w:rPr>
        <w:t>Approval of Min</w:t>
      </w:r>
      <w:r w:rsidR="7A488C62" w:rsidRPr="005D06E3">
        <w:rPr>
          <w:rFonts w:ascii="Calibri" w:eastAsia="Arial Nova" w:hAnsi="Calibri" w:cs="Calibri"/>
          <w:color w:val="000000" w:themeColor="text1"/>
        </w:rPr>
        <w:t xml:space="preserve">utes of </w:t>
      </w:r>
      <w:r w:rsidR="00300E5B" w:rsidRPr="005D06E3">
        <w:rPr>
          <w:rFonts w:ascii="Calibri" w:eastAsia="Arial Nova" w:hAnsi="Calibri" w:cs="Calibri"/>
          <w:color w:val="000000" w:themeColor="text1"/>
        </w:rPr>
        <w:t>June 18</w:t>
      </w:r>
      <w:r w:rsidR="73AE2CA0" w:rsidRPr="005D06E3">
        <w:rPr>
          <w:rFonts w:ascii="Calibri" w:eastAsia="Arial Nova" w:hAnsi="Calibri" w:cs="Calibri"/>
          <w:color w:val="000000" w:themeColor="text1"/>
        </w:rPr>
        <w:t>, 2025</w:t>
      </w:r>
      <w:r w:rsidRPr="005D06E3">
        <w:rPr>
          <w:rFonts w:ascii="Calibri" w:eastAsia="Arial Nova" w:hAnsi="Calibri" w:cs="Calibri"/>
          <w:color w:val="000000" w:themeColor="text1"/>
        </w:rPr>
        <w:t xml:space="preserve">– Mr. </w:t>
      </w:r>
      <w:r w:rsidR="00A84125" w:rsidRPr="005D06E3">
        <w:rPr>
          <w:rFonts w:ascii="Calibri" w:eastAsia="Arial Nova" w:hAnsi="Calibri" w:cs="Calibri"/>
          <w:color w:val="000000" w:themeColor="text1"/>
        </w:rPr>
        <w:t>Wilson</w:t>
      </w:r>
    </w:p>
    <w:p w14:paraId="282A09BC" w14:textId="5E1F5D2F" w:rsidR="005D06E3" w:rsidRDefault="005D06E3" w:rsidP="005D06E3">
      <w:pPr>
        <w:pStyle w:val="ListParagraph"/>
        <w:spacing w:after="0"/>
        <w:ind w:left="1080"/>
        <w:rPr>
          <w:rFonts w:ascii="Calibri" w:eastAsia="Arial Nova" w:hAnsi="Calibri" w:cs="Calibri"/>
          <w:color w:val="000000" w:themeColor="text1"/>
        </w:rPr>
      </w:pPr>
    </w:p>
    <w:p w14:paraId="51EAECC3" w14:textId="386B54E0" w:rsidR="005D06E3" w:rsidRPr="005D06E3" w:rsidRDefault="005D06E3" w:rsidP="005D06E3">
      <w:pPr>
        <w:pStyle w:val="ListParagraph"/>
        <w:spacing w:after="0"/>
        <w:ind w:left="1080"/>
        <w:rPr>
          <w:rFonts w:ascii="Calibri" w:eastAsia="Arial Nova" w:hAnsi="Calibri" w:cs="Calibri"/>
          <w:color w:val="000000" w:themeColor="text1"/>
        </w:rPr>
      </w:pPr>
      <w:r w:rsidRPr="005D06E3">
        <w:rPr>
          <w:rFonts w:ascii="Calibri" w:eastAsia="Arial Nova" w:hAnsi="Calibri" w:cs="Calibri"/>
          <w:color w:val="000000" w:themeColor="text1"/>
        </w:rPr>
        <w:t xml:space="preserve">Celeste Williams made a motion to Approve – ‘of </w:t>
      </w:r>
      <w:r w:rsidR="0039292C">
        <w:rPr>
          <w:rFonts w:ascii="Calibri" w:eastAsia="Arial Nova" w:hAnsi="Calibri" w:cs="Calibri"/>
          <w:color w:val="000000" w:themeColor="text1"/>
        </w:rPr>
        <w:t>June 18</w:t>
      </w:r>
      <w:r w:rsidRPr="005D06E3">
        <w:rPr>
          <w:rFonts w:ascii="Calibri" w:eastAsia="Arial Nova" w:hAnsi="Calibri" w:cs="Calibri"/>
          <w:color w:val="000000" w:themeColor="text1"/>
        </w:rPr>
        <w:t>, 2025 as written and sent.’</w:t>
      </w:r>
    </w:p>
    <w:p w14:paraId="3C89D712" w14:textId="77777777" w:rsidR="005D06E3" w:rsidRPr="005D06E3" w:rsidRDefault="005D06E3" w:rsidP="005D06E3">
      <w:pPr>
        <w:pStyle w:val="ListParagraph"/>
        <w:spacing w:after="0"/>
        <w:ind w:left="1080"/>
        <w:rPr>
          <w:rFonts w:ascii="Calibri" w:eastAsia="Arial Nova" w:hAnsi="Calibri" w:cs="Calibri"/>
          <w:color w:val="000000" w:themeColor="text1"/>
        </w:rPr>
      </w:pPr>
      <w:r w:rsidRPr="005D06E3">
        <w:rPr>
          <w:rFonts w:ascii="Calibri" w:eastAsia="Arial Nova" w:hAnsi="Calibri" w:cs="Calibri"/>
          <w:color w:val="000000" w:themeColor="text1"/>
        </w:rPr>
        <w:t>Motion seconded by Sheila Straub Vote 5 - 0 - passed.</w:t>
      </w:r>
    </w:p>
    <w:p w14:paraId="0F0CAC67" w14:textId="77777777" w:rsidR="005D06E3" w:rsidRPr="005D06E3" w:rsidRDefault="005D06E3" w:rsidP="005D06E3">
      <w:pPr>
        <w:pStyle w:val="ListParagraph"/>
        <w:spacing w:after="0"/>
        <w:ind w:left="1080"/>
        <w:rPr>
          <w:rFonts w:ascii="Calibri" w:eastAsia="Arial Nova" w:hAnsi="Calibri" w:cs="Calibri"/>
          <w:color w:val="000000" w:themeColor="text1"/>
        </w:rPr>
      </w:pPr>
      <w:r w:rsidRPr="005D06E3">
        <w:rPr>
          <w:rFonts w:ascii="Calibri" w:eastAsia="Arial Nova" w:hAnsi="Calibri" w:cs="Calibri"/>
          <w:color w:val="000000" w:themeColor="text1"/>
        </w:rPr>
        <w:t>For Sheila Straub, Susan Quintenz, Linda Zupnick, Celeste Williams, Jim Wilson</w:t>
      </w:r>
    </w:p>
    <w:p w14:paraId="743E9D3E" w14:textId="77777777" w:rsidR="005D06E3" w:rsidRPr="005D06E3" w:rsidRDefault="005D06E3" w:rsidP="005D06E3">
      <w:pPr>
        <w:pStyle w:val="ListParagraph"/>
        <w:spacing w:after="0"/>
        <w:ind w:left="1080"/>
        <w:rPr>
          <w:rFonts w:ascii="Calibri" w:eastAsia="Arial Nova" w:hAnsi="Calibri" w:cs="Calibri"/>
          <w:color w:val="000000" w:themeColor="text1"/>
        </w:rPr>
      </w:pPr>
      <w:r w:rsidRPr="005D06E3">
        <w:rPr>
          <w:rFonts w:ascii="Calibri" w:eastAsia="Arial Nova" w:hAnsi="Calibri" w:cs="Calibri"/>
          <w:color w:val="000000" w:themeColor="text1"/>
        </w:rPr>
        <w:t>Against:</w:t>
      </w:r>
    </w:p>
    <w:p w14:paraId="21234BB6" w14:textId="77777777" w:rsidR="005D06E3" w:rsidRPr="005D06E3" w:rsidRDefault="005D06E3" w:rsidP="005D06E3">
      <w:pPr>
        <w:pStyle w:val="ListParagraph"/>
        <w:spacing w:after="0"/>
        <w:ind w:left="1080"/>
        <w:rPr>
          <w:rFonts w:ascii="Calibri" w:eastAsia="Arial Nova" w:hAnsi="Calibri" w:cs="Calibri"/>
          <w:color w:val="000000" w:themeColor="text1"/>
        </w:rPr>
      </w:pPr>
      <w:r w:rsidRPr="005D06E3">
        <w:rPr>
          <w:rFonts w:ascii="Calibri" w:eastAsia="Arial Nova" w:hAnsi="Calibri" w:cs="Calibri"/>
          <w:color w:val="000000" w:themeColor="text1"/>
        </w:rPr>
        <w:t>Abstain:</w:t>
      </w:r>
    </w:p>
    <w:p w14:paraId="7446AECF" w14:textId="621C4614" w:rsidR="005D06E3" w:rsidRDefault="005D06E3" w:rsidP="005D06E3">
      <w:pPr>
        <w:pStyle w:val="ListParagraph"/>
        <w:spacing w:after="0"/>
        <w:ind w:left="1080"/>
        <w:rPr>
          <w:rFonts w:ascii="Calibri" w:eastAsia="Arial Nova" w:hAnsi="Calibri" w:cs="Calibri"/>
          <w:color w:val="000000" w:themeColor="text1"/>
        </w:rPr>
      </w:pPr>
      <w:r w:rsidRPr="005D06E3">
        <w:rPr>
          <w:rFonts w:ascii="Calibri" w:eastAsia="Arial Nova" w:hAnsi="Calibri" w:cs="Calibri"/>
          <w:color w:val="000000" w:themeColor="text1"/>
        </w:rPr>
        <w:t>Absent: Charlie Flower, Mary McMunn</w:t>
      </w:r>
    </w:p>
    <w:p w14:paraId="4C585CF2" w14:textId="77777777" w:rsidR="005D06E3" w:rsidRPr="00F20050" w:rsidRDefault="005D06E3" w:rsidP="00F20050">
      <w:pPr>
        <w:spacing w:after="0"/>
        <w:rPr>
          <w:rFonts w:ascii="Calibri" w:eastAsia="Arial Nova" w:hAnsi="Calibri" w:cs="Calibri"/>
          <w:color w:val="000000" w:themeColor="text1"/>
        </w:rPr>
      </w:pPr>
    </w:p>
    <w:p w14:paraId="0D8ADD64" w14:textId="502B59F1" w:rsidR="39D6B3E8" w:rsidRPr="00684B31" w:rsidRDefault="39D6B3E8" w:rsidP="00684B31">
      <w:pPr>
        <w:pStyle w:val="ListParagraph"/>
        <w:numPr>
          <w:ilvl w:val="0"/>
          <w:numId w:val="20"/>
        </w:numPr>
        <w:spacing w:after="0"/>
        <w:rPr>
          <w:rFonts w:ascii="Calibri" w:eastAsia="Arial Nova" w:hAnsi="Calibri" w:cs="Calibri"/>
          <w:color w:val="000000" w:themeColor="text1"/>
        </w:rPr>
      </w:pPr>
      <w:r w:rsidRPr="00684B31">
        <w:rPr>
          <w:rFonts w:ascii="Calibri" w:eastAsia="Arial Nova" w:hAnsi="Calibri" w:cs="Calibri"/>
          <w:color w:val="000000" w:themeColor="text1"/>
        </w:rPr>
        <w:t xml:space="preserve">Additions to the agenda – Mr. </w:t>
      </w:r>
      <w:r w:rsidR="00A84125" w:rsidRPr="00684B31">
        <w:rPr>
          <w:rFonts w:ascii="Calibri" w:eastAsia="Arial Nova" w:hAnsi="Calibri" w:cs="Calibri"/>
          <w:color w:val="000000" w:themeColor="text1"/>
        </w:rPr>
        <w:t>Wilson</w:t>
      </w:r>
    </w:p>
    <w:p w14:paraId="06ADAF51" w14:textId="77777777" w:rsidR="00684B31" w:rsidRPr="00684B31" w:rsidRDefault="00684B31" w:rsidP="00684B31">
      <w:pPr>
        <w:pStyle w:val="ListParagraph"/>
        <w:spacing w:after="0"/>
        <w:ind w:left="1080"/>
        <w:rPr>
          <w:rFonts w:ascii="Calibri" w:eastAsia="Arial Nova" w:hAnsi="Calibri" w:cs="Calibri"/>
          <w:color w:val="000000" w:themeColor="text1"/>
        </w:rPr>
      </w:pPr>
    </w:p>
    <w:p w14:paraId="03EFD81A" w14:textId="40A934EE" w:rsidR="285087FB" w:rsidRPr="00684B31" w:rsidRDefault="285087FB" w:rsidP="00684B31">
      <w:pPr>
        <w:pStyle w:val="ListParagraph"/>
        <w:numPr>
          <w:ilvl w:val="0"/>
          <w:numId w:val="20"/>
        </w:numPr>
        <w:spacing w:after="0"/>
        <w:rPr>
          <w:rFonts w:ascii="Calibri" w:eastAsia="Arial Nova" w:hAnsi="Calibri" w:cs="Calibri"/>
          <w:color w:val="000000" w:themeColor="text1"/>
        </w:rPr>
      </w:pPr>
      <w:r w:rsidRPr="00684B31">
        <w:rPr>
          <w:rFonts w:ascii="Calibri" w:eastAsia="Arial Nova" w:hAnsi="Calibri" w:cs="Calibri"/>
          <w:color w:val="000000" w:themeColor="text1"/>
        </w:rPr>
        <w:t>Review of Zoom Policy for Bexley Tree and Public Gardens Commission members and alternates</w:t>
      </w:r>
      <w:r w:rsidR="005F086D" w:rsidRPr="00684B31">
        <w:rPr>
          <w:rFonts w:ascii="Calibri" w:eastAsia="Arial Nova" w:hAnsi="Calibri" w:cs="Calibri"/>
          <w:color w:val="000000" w:themeColor="text1"/>
        </w:rPr>
        <w:t xml:space="preserve"> – </w:t>
      </w:r>
      <w:r w:rsidR="00F722F2" w:rsidRPr="00684B31">
        <w:rPr>
          <w:rFonts w:ascii="Calibri" w:eastAsia="Arial Nova" w:hAnsi="Calibri" w:cs="Calibri"/>
          <w:color w:val="000000" w:themeColor="text1"/>
        </w:rPr>
        <w:t>Mr</w:t>
      </w:r>
      <w:r w:rsidRPr="00684B31">
        <w:rPr>
          <w:rFonts w:ascii="Calibri" w:eastAsia="Arial Nova" w:hAnsi="Calibri" w:cs="Calibri"/>
          <w:color w:val="000000" w:themeColor="text1"/>
        </w:rPr>
        <w:t xml:space="preserve">. </w:t>
      </w:r>
      <w:r w:rsidR="00A84125" w:rsidRPr="00684B31">
        <w:rPr>
          <w:rFonts w:ascii="Calibri" w:eastAsia="Arial Nova" w:hAnsi="Calibri" w:cs="Calibri"/>
          <w:color w:val="000000" w:themeColor="text1"/>
        </w:rPr>
        <w:t>Wilson</w:t>
      </w:r>
    </w:p>
    <w:p w14:paraId="06D4CDC5" w14:textId="77777777" w:rsidR="00684B31" w:rsidRPr="00684B31" w:rsidRDefault="00684B31" w:rsidP="00684B31">
      <w:pPr>
        <w:pStyle w:val="NormalWeb"/>
        <w:rPr>
          <w:rFonts w:ascii="Calibri" w:hAnsi="Calibri" w:cs="Calibri"/>
          <w:b/>
          <w:bCs/>
          <w:color w:val="000000"/>
        </w:rPr>
      </w:pPr>
      <w:r w:rsidRPr="00684B31">
        <w:rPr>
          <w:rFonts w:ascii="Calibri" w:hAnsi="Calibri" w:cs="Calibri"/>
          <w:b/>
          <w:bCs/>
          <w:color w:val="000000"/>
        </w:rPr>
        <w:t>Virtual Meeting Policy</w:t>
      </w:r>
    </w:p>
    <w:p w14:paraId="28352E16" w14:textId="77777777" w:rsidR="00684B31" w:rsidRPr="00684B31" w:rsidRDefault="00684B31" w:rsidP="00684B31">
      <w:pPr>
        <w:pStyle w:val="NormalWeb"/>
        <w:rPr>
          <w:rFonts w:ascii="Calibri" w:hAnsi="Calibri" w:cs="Calibri"/>
          <w:color w:val="000000"/>
        </w:rPr>
      </w:pPr>
      <w:r w:rsidRPr="00684B31">
        <w:rPr>
          <w:rFonts w:ascii="Calibri" w:hAnsi="Calibri" w:cs="Calibri"/>
          <w:color w:val="000000"/>
        </w:rPr>
        <w:t xml:space="preserve">Generally, members of the Tree and Public Gardens Commission will attend meetings in-person. However, recognizing that certain unexpected issues may arise and/or an emergency meeting may be scheduled making in-person attendance difficult, members of the Tree and Public Gardens Commission may hold, conduct, and attend meetings “virtually” consistent with this Policy. More specifically, members may hold, conduct, and/or attend meetings by means of </w:t>
      </w:r>
      <w:r w:rsidRPr="00684B31">
        <w:rPr>
          <w:rFonts w:ascii="Calibri" w:hAnsi="Calibri" w:cs="Calibri"/>
          <w:color w:val="000000"/>
        </w:rPr>
        <w:lastRenderedPageBreak/>
        <w:t>video conference, or any other similar electronic technology, provided the virtual meeting complies with this Policy, including any “Notice” and “Public Access” provision included in this Policy.</w:t>
      </w:r>
    </w:p>
    <w:p w14:paraId="1B35C102" w14:textId="77777777" w:rsidR="00684B31" w:rsidRPr="00684B31" w:rsidRDefault="00684B31" w:rsidP="00684B31">
      <w:pPr>
        <w:pStyle w:val="NormalWeb"/>
        <w:rPr>
          <w:rFonts w:ascii="Calibri" w:hAnsi="Calibri" w:cs="Calibri"/>
          <w:color w:val="000000"/>
        </w:rPr>
      </w:pPr>
      <w:r w:rsidRPr="00684B31">
        <w:rPr>
          <w:rFonts w:ascii="Calibri" w:hAnsi="Calibri" w:cs="Calibri"/>
          <w:color w:val="000000"/>
        </w:rPr>
        <w:t>Notice</w:t>
      </w:r>
    </w:p>
    <w:p w14:paraId="783A3A59" w14:textId="77777777" w:rsidR="00684B31" w:rsidRPr="00684B31" w:rsidRDefault="00684B31" w:rsidP="00684B31">
      <w:pPr>
        <w:pStyle w:val="NormalWeb"/>
        <w:rPr>
          <w:rFonts w:ascii="Calibri" w:hAnsi="Calibri" w:cs="Calibri"/>
          <w:color w:val="000000"/>
        </w:rPr>
      </w:pPr>
      <w:r w:rsidRPr="00684B31">
        <w:rPr>
          <w:rFonts w:ascii="Calibri" w:hAnsi="Calibri" w:cs="Calibri"/>
          <w:color w:val="000000"/>
        </w:rPr>
        <w:t>Prior to holding any meeting and/or hearing virtually, the Tree and Public Gardens Commission shall provide notice of the meeting to the public, media, and any party requesting notification at least seventy-two (72) hours in advance of the meeting, unless it is a lawfully scheduled special meeting or emergency meeting. For purposes of this policy, a meeting or hearing is considered to be held virtually if one member of the Commission intends to participate by remote means. The date, time, location, agenda, and the manner by which the meeting will be conducted shall be included in the notice.</w:t>
      </w:r>
    </w:p>
    <w:p w14:paraId="6CDD5341" w14:textId="77777777" w:rsidR="00684B31" w:rsidRPr="00684B31" w:rsidRDefault="00684B31" w:rsidP="00684B31">
      <w:pPr>
        <w:pStyle w:val="NormalWeb"/>
        <w:rPr>
          <w:rFonts w:ascii="Calibri" w:hAnsi="Calibri" w:cs="Calibri"/>
          <w:color w:val="000000"/>
        </w:rPr>
      </w:pPr>
      <w:r w:rsidRPr="00684B31">
        <w:rPr>
          <w:rFonts w:ascii="Calibri" w:hAnsi="Calibri" w:cs="Calibri"/>
          <w:color w:val="000000"/>
        </w:rPr>
        <w:t>In the event of a special meeting, the Tree and Public Gardens Commission shall provide notice of the date, time, location, agenda, and the manner by which the meeting will be conducted at least twenty-four (24) hours before the meeting. Such meeting shall be designated as a “special meeting” in the public notice. The notice of emergency meetings shall be provided in accordance with applicable law and shall include the manner by which the meeting will be conducted. Such meeting shall be designated an “emergency meeting” in the public notice.</w:t>
      </w:r>
    </w:p>
    <w:p w14:paraId="01CFC640" w14:textId="77777777" w:rsidR="00684B31" w:rsidRPr="00684B31" w:rsidRDefault="00684B31" w:rsidP="00684B31">
      <w:pPr>
        <w:pStyle w:val="NormalWeb"/>
        <w:rPr>
          <w:rFonts w:ascii="Calibri" w:hAnsi="Calibri" w:cs="Calibri"/>
          <w:color w:val="000000"/>
        </w:rPr>
      </w:pPr>
      <w:r w:rsidRPr="00684B31">
        <w:rPr>
          <w:rFonts w:ascii="Calibri" w:hAnsi="Calibri" w:cs="Calibri"/>
          <w:color w:val="000000"/>
        </w:rPr>
        <w:t>Notice of any meeting is to be provided by reasonable methods that would permit any party to reasonably determine the time, location, agenda, and manner of the meeting and/or hearing.</w:t>
      </w:r>
    </w:p>
    <w:p w14:paraId="1AF52C71" w14:textId="77777777" w:rsidR="00684B31" w:rsidRPr="00684B31" w:rsidRDefault="00684B31" w:rsidP="00684B31">
      <w:pPr>
        <w:pStyle w:val="NormalWeb"/>
        <w:rPr>
          <w:rFonts w:ascii="Calibri" w:hAnsi="Calibri" w:cs="Calibri"/>
          <w:color w:val="000000"/>
        </w:rPr>
      </w:pPr>
      <w:r w:rsidRPr="00684B31">
        <w:rPr>
          <w:rFonts w:ascii="Calibri" w:hAnsi="Calibri" w:cs="Calibri"/>
          <w:color w:val="000000"/>
        </w:rPr>
        <w:t>Public Access</w:t>
      </w:r>
    </w:p>
    <w:p w14:paraId="4AB69E74" w14:textId="77777777" w:rsidR="00684B31" w:rsidRPr="00684B31" w:rsidRDefault="00684B31" w:rsidP="00684B31">
      <w:pPr>
        <w:pStyle w:val="NormalWeb"/>
        <w:rPr>
          <w:rFonts w:ascii="Calibri" w:hAnsi="Calibri" w:cs="Calibri"/>
          <w:color w:val="000000"/>
        </w:rPr>
      </w:pPr>
      <w:r w:rsidRPr="00684B31">
        <w:rPr>
          <w:rFonts w:ascii="Calibri" w:hAnsi="Calibri" w:cs="Calibri"/>
          <w:color w:val="000000"/>
        </w:rPr>
        <w:t>The Tree and Public Gardens Commission shall provide public access to any virtual meeting in the same manner as the public would otherwise be entitled if the meeting was to occur in-person. Such access must be provided in the same manner in which the meeting is being conducted.</w:t>
      </w:r>
    </w:p>
    <w:p w14:paraId="5AE9A9D9" w14:textId="77777777" w:rsidR="00684B31" w:rsidRPr="00684B31" w:rsidRDefault="00684B31" w:rsidP="00684B31">
      <w:pPr>
        <w:pStyle w:val="NormalWeb"/>
        <w:rPr>
          <w:rFonts w:ascii="Calibri" w:hAnsi="Calibri" w:cs="Calibri"/>
          <w:color w:val="000000"/>
        </w:rPr>
      </w:pPr>
      <w:r w:rsidRPr="00684B31">
        <w:rPr>
          <w:rFonts w:ascii="Calibri" w:hAnsi="Calibri" w:cs="Calibri"/>
          <w:color w:val="000000"/>
        </w:rPr>
        <w:t>If the meeting and/or hearing is to occur virtually, the Tree and Public Gardens Commission shall maintain a sufficient connection to allow members to be seen and heard clearly at all times.</w:t>
      </w:r>
    </w:p>
    <w:p w14:paraId="5125BE47" w14:textId="77777777" w:rsidR="00684B31" w:rsidRPr="00684B31" w:rsidRDefault="00684B31" w:rsidP="00684B31">
      <w:pPr>
        <w:pStyle w:val="NormalWeb"/>
        <w:rPr>
          <w:rFonts w:ascii="Calibri" w:hAnsi="Calibri" w:cs="Calibri"/>
          <w:color w:val="000000"/>
        </w:rPr>
      </w:pPr>
      <w:r w:rsidRPr="00684B31">
        <w:rPr>
          <w:rFonts w:ascii="Calibri" w:hAnsi="Calibri" w:cs="Calibri"/>
          <w:color w:val="000000"/>
        </w:rPr>
        <w:t>When meetings are conducted virtually, the Tree and Public Gardens Commission will ensure that there is an established method to permit public comment, when applicable. Any method established by the Tree and Public Gardens Commission shall use electronic equipment and means that are widely available to the general public.</w:t>
      </w:r>
    </w:p>
    <w:p w14:paraId="30017878" w14:textId="77777777" w:rsidR="00684B31" w:rsidRPr="00684B31" w:rsidRDefault="00684B31" w:rsidP="00684B31">
      <w:pPr>
        <w:pStyle w:val="NormalWeb"/>
        <w:rPr>
          <w:rFonts w:ascii="Calibri" w:hAnsi="Calibri" w:cs="Calibri"/>
          <w:color w:val="000000"/>
        </w:rPr>
      </w:pPr>
      <w:r w:rsidRPr="00684B31">
        <w:rPr>
          <w:rFonts w:ascii="Calibri" w:hAnsi="Calibri" w:cs="Calibri"/>
          <w:color w:val="000000"/>
        </w:rPr>
        <w:t>When hearings are conducted virtually, the Commission will ensure that there is an established method to converse virtually with witnesses, receive documentary testimony and physical evidence, and to permit public comment, when applicable.</w:t>
      </w:r>
    </w:p>
    <w:p w14:paraId="437762CB" w14:textId="77777777" w:rsidR="00684B31" w:rsidRPr="00684B31" w:rsidRDefault="00684B31" w:rsidP="00684B31">
      <w:pPr>
        <w:pStyle w:val="NormalWeb"/>
        <w:rPr>
          <w:rFonts w:ascii="Calibri" w:hAnsi="Calibri" w:cs="Calibri"/>
          <w:color w:val="000000"/>
        </w:rPr>
      </w:pPr>
      <w:r w:rsidRPr="00684B31">
        <w:rPr>
          <w:rFonts w:ascii="Calibri" w:hAnsi="Calibri" w:cs="Calibri"/>
          <w:color w:val="000000"/>
        </w:rPr>
        <w:lastRenderedPageBreak/>
        <w:t>Member Attendance</w:t>
      </w:r>
    </w:p>
    <w:p w14:paraId="5615DF5C" w14:textId="77777777" w:rsidR="00684B31" w:rsidRPr="00684B31" w:rsidRDefault="00684B31" w:rsidP="00684B31">
      <w:pPr>
        <w:pStyle w:val="NormalWeb"/>
        <w:rPr>
          <w:rFonts w:ascii="Calibri" w:hAnsi="Calibri" w:cs="Calibri"/>
          <w:color w:val="000000"/>
        </w:rPr>
      </w:pPr>
      <w:r w:rsidRPr="00684B31">
        <w:rPr>
          <w:rFonts w:ascii="Calibri" w:hAnsi="Calibri" w:cs="Calibri"/>
          <w:color w:val="000000"/>
        </w:rPr>
        <w:t>If attending a meeting virtually, members of the Tree and Public Gardens Commission shall be considered present, and in-person, so long as notice of the meeting was provided consistent with this Policy. If a member of the Tree and Public Gardens Commission plans to participate in a meeting virtually, they must notify the chair of the Tree and Public Gardens Commission at least 48-hours in advance of a regularly scheduled meeting. Such advance notice is not required for a special meeting or emergency meeting. In the event of a special meeting or emergency meeting, any member electing to participate virtually shall notify the chairperson of the Tree and Public Gardens Commission of their intent as soon as practicable.</w:t>
      </w:r>
    </w:p>
    <w:p w14:paraId="2026AF8E" w14:textId="77777777" w:rsidR="00684B31" w:rsidRPr="00684B31" w:rsidRDefault="00684B31" w:rsidP="00684B31">
      <w:pPr>
        <w:pStyle w:val="NormalWeb"/>
        <w:rPr>
          <w:rFonts w:ascii="Calibri" w:hAnsi="Calibri" w:cs="Calibri"/>
          <w:color w:val="000000"/>
        </w:rPr>
      </w:pPr>
      <w:r w:rsidRPr="00684B31">
        <w:rPr>
          <w:rFonts w:ascii="Calibri" w:hAnsi="Calibri" w:cs="Calibri"/>
          <w:color w:val="000000"/>
        </w:rPr>
        <w:t>Members attending virtually shall be permitted to vote, and be counted as present, for purposes of determining whether a quorum exists.</w:t>
      </w:r>
    </w:p>
    <w:p w14:paraId="072999FB" w14:textId="77777777" w:rsidR="00684B31" w:rsidRPr="00684B31" w:rsidRDefault="00684B31" w:rsidP="00684B31">
      <w:pPr>
        <w:pStyle w:val="NormalWeb"/>
        <w:rPr>
          <w:rFonts w:ascii="Calibri" w:hAnsi="Calibri" w:cs="Calibri"/>
          <w:color w:val="000000"/>
        </w:rPr>
      </w:pPr>
      <w:r w:rsidRPr="00684B31">
        <w:rPr>
          <w:rFonts w:ascii="Calibri" w:hAnsi="Calibri" w:cs="Calibri"/>
          <w:color w:val="000000"/>
        </w:rPr>
        <w:t>Voting</w:t>
      </w:r>
    </w:p>
    <w:p w14:paraId="15CC06D9" w14:textId="293B7A46" w:rsidR="00684B31" w:rsidRPr="00684B31" w:rsidRDefault="00684B31" w:rsidP="00684B31">
      <w:pPr>
        <w:pStyle w:val="NormalWeb"/>
        <w:rPr>
          <w:rFonts w:ascii="Calibri" w:hAnsi="Calibri" w:cs="Calibri"/>
          <w:color w:val="000000"/>
        </w:rPr>
      </w:pPr>
      <w:r w:rsidRPr="00684B31">
        <w:rPr>
          <w:rFonts w:ascii="Calibri" w:hAnsi="Calibri" w:cs="Calibri"/>
          <w:color w:val="000000"/>
        </w:rPr>
        <w:t>Roll call is to be taken during any vote conducted virtually, or for any vote occurring with some members participating virtually, unless there is an unobjected motion for unanimous consent. Any resolution, rule, or other formal action taken during a virtual meeting will be the same as if it occurred during an open, in-person meeting.</w:t>
      </w:r>
    </w:p>
    <w:p w14:paraId="689454F2" w14:textId="77777777" w:rsidR="00684B31" w:rsidRPr="00684B31" w:rsidRDefault="00684B31" w:rsidP="00684B31">
      <w:pPr>
        <w:pStyle w:val="ListParagraph"/>
        <w:spacing w:after="0"/>
        <w:ind w:left="1080"/>
        <w:rPr>
          <w:rFonts w:ascii="Calibri" w:eastAsia="Arial Nova" w:hAnsi="Calibri" w:cs="Calibri"/>
          <w:color w:val="000000" w:themeColor="text1"/>
        </w:rPr>
      </w:pPr>
    </w:p>
    <w:p w14:paraId="647E7BC7" w14:textId="1BBF8343" w:rsidR="005F086D" w:rsidRPr="009C6C0B" w:rsidRDefault="005F086D" w:rsidP="0BC3E067">
      <w:pPr>
        <w:spacing w:after="0"/>
        <w:ind w:left="720"/>
        <w:rPr>
          <w:rFonts w:ascii="Calibri" w:eastAsia="Arial Nova" w:hAnsi="Calibri" w:cs="Calibri"/>
          <w:color w:val="000000" w:themeColor="text1"/>
        </w:rPr>
      </w:pPr>
      <w:r w:rsidRPr="009C6C0B">
        <w:rPr>
          <w:rFonts w:ascii="Calibri" w:eastAsia="Arial Nova" w:hAnsi="Calibri" w:cs="Calibri"/>
          <w:color w:val="000000" w:themeColor="text1"/>
        </w:rPr>
        <w:t>F.  Small victories and celebrations</w:t>
      </w:r>
    </w:p>
    <w:p w14:paraId="34744CE3" w14:textId="39504406" w:rsidR="13BB4817" w:rsidRPr="009C6C0B" w:rsidRDefault="13BB4817" w:rsidP="12A806FA">
      <w:pPr>
        <w:spacing w:after="0"/>
        <w:ind w:left="720"/>
        <w:rPr>
          <w:rFonts w:ascii="Calibri" w:eastAsia="Arial Nova" w:hAnsi="Calibri" w:cs="Calibri"/>
          <w:color w:val="000000" w:themeColor="text1"/>
        </w:rPr>
      </w:pPr>
    </w:p>
    <w:p w14:paraId="71D1ECCF" w14:textId="4B90FC94" w:rsidR="0C240F5B" w:rsidRPr="009C6C0B" w:rsidRDefault="3DCBDF7F" w:rsidP="3C858B70">
      <w:pPr>
        <w:pStyle w:val="ListParagraph"/>
        <w:numPr>
          <w:ilvl w:val="0"/>
          <w:numId w:val="10"/>
        </w:numPr>
        <w:spacing w:after="0"/>
        <w:rPr>
          <w:rFonts w:ascii="Calibri" w:eastAsia="Arial Nova" w:hAnsi="Calibri" w:cs="Calibri"/>
          <w:b/>
          <w:bCs/>
          <w:color w:val="000000" w:themeColor="text1"/>
        </w:rPr>
      </w:pPr>
      <w:r w:rsidRPr="009C6C0B">
        <w:rPr>
          <w:rFonts w:ascii="Calibri" w:eastAsia="Arial Nova" w:hAnsi="Calibri" w:cs="Calibri"/>
          <w:b/>
          <w:bCs/>
          <w:color w:val="000000" w:themeColor="text1"/>
        </w:rPr>
        <w:t>Residents Comments</w:t>
      </w:r>
      <w:r w:rsidR="74194440" w:rsidRPr="009C6C0B">
        <w:rPr>
          <w:rFonts w:ascii="Calibri" w:eastAsia="Arial Nova" w:hAnsi="Calibri" w:cs="Calibri"/>
          <w:b/>
          <w:bCs/>
          <w:color w:val="000000" w:themeColor="text1"/>
        </w:rPr>
        <w:t>:</w:t>
      </w:r>
    </w:p>
    <w:p w14:paraId="3449A0CF" w14:textId="08362377" w:rsidR="13BB4817" w:rsidRPr="009C6C0B" w:rsidRDefault="13BB4817" w:rsidP="3C858B70">
      <w:pPr>
        <w:shd w:val="clear" w:color="auto" w:fill="FFFFFF" w:themeFill="background1"/>
        <w:spacing w:after="0"/>
        <w:ind w:left="720"/>
        <w:rPr>
          <w:rFonts w:ascii="Calibri" w:eastAsia="Arial Nova" w:hAnsi="Calibri" w:cs="Calibri"/>
          <w:color w:val="1D2228"/>
        </w:rPr>
      </w:pPr>
    </w:p>
    <w:p w14:paraId="5D21C6FE" w14:textId="2AEEDCBD" w:rsidR="39D6B3E8" w:rsidRPr="009C6C0B" w:rsidRDefault="39D6B3E8" w:rsidP="13BB4817">
      <w:pPr>
        <w:pStyle w:val="ListParagraph"/>
        <w:numPr>
          <w:ilvl w:val="0"/>
          <w:numId w:val="10"/>
        </w:numPr>
        <w:shd w:val="clear" w:color="auto" w:fill="FFFFFF" w:themeFill="background1"/>
        <w:spacing w:after="0"/>
        <w:rPr>
          <w:rFonts w:ascii="Calibri" w:eastAsia="Arial Nova" w:hAnsi="Calibri" w:cs="Calibri"/>
          <w:color w:val="1D2228"/>
        </w:rPr>
      </w:pPr>
      <w:bookmarkStart w:id="0" w:name="_Hlk206155817"/>
      <w:r w:rsidRPr="009C6C0B">
        <w:rPr>
          <w:rFonts w:ascii="Calibri" w:eastAsia="Arial Nova" w:hAnsi="Calibri" w:cs="Calibri"/>
          <w:b/>
          <w:bCs/>
          <w:color w:val="1D2228"/>
        </w:rPr>
        <w:t xml:space="preserve"> Old Business:</w:t>
      </w:r>
    </w:p>
    <w:p w14:paraId="1135AF96" w14:textId="00AD5223" w:rsidR="417DFA1D" w:rsidRPr="009C6C0B" w:rsidRDefault="417DFA1D" w:rsidP="4F7271CD">
      <w:pPr>
        <w:shd w:val="clear" w:color="auto" w:fill="FFFFFF" w:themeFill="background1"/>
        <w:spacing w:after="0"/>
        <w:rPr>
          <w:rFonts w:ascii="Calibri" w:eastAsia="Arial Nova" w:hAnsi="Calibri" w:cs="Calibri"/>
          <w:color w:val="1D2228"/>
        </w:rPr>
      </w:pPr>
      <w:r w:rsidRPr="009C6C0B">
        <w:rPr>
          <w:rFonts w:ascii="Calibri" w:eastAsia="Arial Nova" w:hAnsi="Calibri" w:cs="Calibri"/>
          <w:color w:val="1D2228"/>
        </w:rPr>
        <w:t xml:space="preserve">            </w:t>
      </w:r>
      <w:r w:rsidR="7B445984" w:rsidRPr="009C6C0B">
        <w:rPr>
          <w:rFonts w:ascii="Calibri" w:eastAsia="Arial Nova" w:hAnsi="Calibri" w:cs="Calibri"/>
          <w:color w:val="1D2228"/>
        </w:rPr>
        <w:t xml:space="preserve">A. </w:t>
      </w:r>
      <w:r w:rsidR="0A5D3B79" w:rsidRPr="009C6C0B">
        <w:rPr>
          <w:rFonts w:ascii="Calibri" w:eastAsia="Arial Nova" w:hAnsi="Calibri" w:cs="Calibri"/>
          <w:color w:val="1D2228"/>
        </w:rPr>
        <w:t xml:space="preserve"> </w:t>
      </w:r>
      <w:r w:rsidR="00A84125" w:rsidRPr="009C6C0B">
        <w:rPr>
          <w:rFonts w:ascii="Calibri" w:eastAsia="Arial Nova" w:hAnsi="Calibri" w:cs="Calibri"/>
          <w:color w:val="1D2228"/>
        </w:rPr>
        <w:t>Update regarding 81 N. Drexel – Matt Klingler</w:t>
      </w:r>
    </w:p>
    <w:bookmarkEnd w:id="0"/>
    <w:p w14:paraId="57421F3C" w14:textId="52BCD81B" w:rsidR="00300E5B" w:rsidRPr="009C6C0B" w:rsidRDefault="00300E5B" w:rsidP="00300E5B">
      <w:pPr>
        <w:shd w:val="clear" w:color="auto" w:fill="FFFFFF" w:themeFill="background1"/>
        <w:spacing w:after="0"/>
        <w:rPr>
          <w:rFonts w:ascii="Calibri" w:eastAsia="Arial Nova" w:hAnsi="Calibri" w:cs="Calibri"/>
          <w:color w:val="1D2228"/>
        </w:rPr>
      </w:pPr>
      <w:r w:rsidRPr="009C6C0B">
        <w:rPr>
          <w:rFonts w:ascii="Calibri" w:eastAsia="Arial Nova" w:hAnsi="Calibri" w:cs="Calibri"/>
          <w:color w:val="1D2228"/>
        </w:rPr>
        <w:t xml:space="preserve">                 Director of Building and Planning</w:t>
      </w:r>
    </w:p>
    <w:p w14:paraId="31BB63A5" w14:textId="7CEA70A1" w:rsidR="00A06BE8" w:rsidRPr="009C6C0B" w:rsidRDefault="00A06BE8" w:rsidP="00300E5B">
      <w:pPr>
        <w:shd w:val="clear" w:color="auto" w:fill="FFFFFF" w:themeFill="background1"/>
        <w:spacing w:after="0"/>
        <w:rPr>
          <w:rFonts w:ascii="Calibri" w:eastAsia="Arial Nova" w:hAnsi="Calibri" w:cs="Calibri"/>
          <w:color w:val="1D2228"/>
        </w:rPr>
      </w:pPr>
    </w:p>
    <w:p w14:paraId="48EFB976" w14:textId="22267E33" w:rsidR="00A06BE8" w:rsidRPr="009C6C0B" w:rsidRDefault="009C6C0B" w:rsidP="002561EF">
      <w:pPr>
        <w:shd w:val="clear" w:color="auto" w:fill="FFFFFF" w:themeFill="background1"/>
        <w:spacing w:after="0"/>
        <w:ind w:firstLine="720"/>
        <w:rPr>
          <w:rFonts w:ascii="Calibri" w:eastAsia="Arial Nova" w:hAnsi="Calibri" w:cs="Calibri"/>
          <w:color w:val="1D2228"/>
        </w:rPr>
      </w:pPr>
      <w:r w:rsidRPr="009C6C0B">
        <w:rPr>
          <w:rFonts w:ascii="Calibri" w:eastAsia="Arial Nova" w:hAnsi="Calibri" w:cs="Calibri"/>
          <w:color w:val="1D2228"/>
        </w:rPr>
        <w:t>The applicant is requesting two (2) trees to be removed. Both trees are dying and it was recommended for safety issues for both to be removed.</w:t>
      </w:r>
      <w:r w:rsidR="00782E2A">
        <w:rPr>
          <w:rFonts w:ascii="Calibri" w:eastAsia="Arial Nova" w:hAnsi="Calibri" w:cs="Calibri"/>
          <w:color w:val="1D2228"/>
        </w:rPr>
        <w:t xml:space="preserve"> The trees that are declining are an Ash tree and a Hackberry. </w:t>
      </w:r>
      <w:r w:rsidR="001F7690">
        <w:rPr>
          <w:rFonts w:ascii="Calibri" w:eastAsia="Arial Nova" w:hAnsi="Calibri" w:cs="Calibri"/>
          <w:color w:val="1D2228"/>
        </w:rPr>
        <w:t xml:space="preserve">The architect and homeowner have been contacted and a request was made to plant 2 new trees with the same canopy cover. </w:t>
      </w:r>
    </w:p>
    <w:p w14:paraId="2C3C6A04" w14:textId="77777777" w:rsidR="00A06BE8" w:rsidRPr="009C6C0B" w:rsidRDefault="00A06BE8" w:rsidP="00300E5B">
      <w:pPr>
        <w:shd w:val="clear" w:color="auto" w:fill="FFFFFF" w:themeFill="background1"/>
        <w:spacing w:after="0"/>
        <w:rPr>
          <w:rFonts w:ascii="Calibri" w:eastAsia="Arial Nova" w:hAnsi="Calibri" w:cs="Calibri"/>
          <w:color w:val="1D2228"/>
        </w:rPr>
      </w:pPr>
    </w:p>
    <w:p w14:paraId="2BB89D7A" w14:textId="77777777" w:rsidR="005F086D" w:rsidRPr="009C6C0B" w:rsidRDefault="005F086D" w:rsidP="1AFF9FA5">
      <w:pPr>
        <w:shd w:val="clear" w:color="auto" w:fill="FFFFFF" w:themeFill="background1"/>
        <w:spacing w:after="0"/>
        <w:rPr>
          <w:rFonts w:ascii="Calibri" w:eastAsia="Arial Nova" w:hAnsi="Calibri" w:cs="Calibri"/>
          <w:color w:val="1D2228"/>
        </w:rPr>
      </w:pPr>
      <w:r w:rsidRPr="009C6C0B">
        <w:rPr>
          <w:rFonts w:ascii="Calibri" w:eastAsia="Arial Nova" w:hAnsi="Calibri" w:cs="Calibri"/>
          <w:color w:val="1D2228"/>
        </w:rPr>
        <w:t xml:space="preserve">            B.  Bexley Tree Planting and Maintenance Plan requirement for the removal of </w:t>
      </w:r>
    </w:p>
    <w:p w14:paraId="059C95CC" w14:textId="14E5B053" w:rsidR="00A06BE8" w:rsidRPr="009C6C0B" w:rsidRDefault="005F086D" w:rsidP="1AFF9FA5">
      <w:pPr>
        <w:shd w:val="clear" w:color="auto" w:fill="FFFFFF" w:themeFill="background1"/>
        <w:spacing w:after="0"/>
        <w:rPr>
          <w:rFonts w:ascii="Calibri" w:eastAsia="Arial Nova" w:hAnsi="Calibri" w:cs="Calibri"/>
          <w:color w:val="1D2228"/>
        </w:rPr>
      </w:pPr>
      <w:r w:rsidRPr="009C6C0B">
        <w:rPr>
          <w:rFonts w:ascii="Calibri" w:eastAsia="Arial Nova" w:hAnsi="Calibri" w:cs="Calibri"/>
          <w:color w:val="1D2228"/>
        </w:rPr>
        <w:t xml:space="preserve">                  wire baskets and burlap – Grant Archer, City Forester</w:t>
      </w:r>
    </w:p>
    <w:p w14:paraId="4AAA24C9" w14:textId="7C521B8B" w:rsidR="00A06BE8" w:rsidRPr="009C6C0B" w:rsidRDefault="00A06BE8" w:rsidP="1AFF9FA5">
      <w:pPr>
        <w:shd w:val="clear" w:color="auto" w:fill="FFFFFF" w:themeFill="background1"/>
        <w:spacing w:after="0"/>
        <w:rPr>
          <w:rFonts w:ascii="Calibri" w:eastAsia="Arial Nova" w:hAnsi="Calibri" w:cs="Calibri"/>
          <w:color w:val="1D2228"/>
        </w:rPr>
      </w:pPr>
    </w:p>
    <w:p w14:paraId="23720899" w14:textId="6F5609A4" w:rsidR="00A06BE8" w:rsidRPr="009C6C0B" w:rsidRDefault="00A06BE8" w:rsidP="00A06BE8">
      <w:pPr>
        <w:rPr>
          <w:rFonts w:ascii="Calibri" w:eastAsia="Times New Roman" w:hAnsi="Calibri" w:cs="Calibri"/>
          <w:lang w:eastAsia="en-US"/>
        </w:rPr>
      </w:pPr>
      <w:r w:rsidRPr="009C6C0B">
        <w:rPr>
          <w:rFonts w:ascii="Calibri" w:eastAsia="Arial Nova" w:hAnsi="Calibri" w:cs="Calibri"/>
          <w:color w:val="1D2228"/>
        </w:rPr>
        <w:t xml:space="preserve">Grant Archer presented </w:t>
      </w:r>
      <w:r w:rsidRPr="009C6C0B">
        <w:rPr>
          <w:rFonts w:ascii="Calibri" w:eastAsia="Times New Roman" w:hAnsi="Calibri" w:cs="Calibri"/>
          <w:lang w:eastAsia="en-US"/>
        </w:rPr>
        <w:t>This memo to address concerns regarding the new Tree Care and Planting plan for the City of Bexley, specifically concerning the requirement to remove all burlap and wire baskets during planting.</w:t>
      </w:r>
    </w:p>
    <w:p w14:paraId="68C093B2" w14:textId="77777777" w:rsidR="00A06BE8" w:rsidRPr="00A06BE8" w:rsidRDefault="00A06BE8" w:rsidP="00A06BE8">
      <w:pPr>
        <w:spacing w:after="0" w:line="240" w:lineRule="auto"/>
        <w:rPr>
          <w:rFonts w:ascii="Calibri" w:eastAsia="Times New Roman" w:hAnsi="Calibri" w:cs="Calibri"/>
          <w:lang w:eastAsia="en-US"/>
        </w:rPr>
      </w:pPr>
    </w:p>
    <w:p w14:paraId="3EEF03C2" w14:textId="77777777" w:rsidR="00A06BE8" w:rsidRPr="00A06BE8" w:rsidRDefault="00A06BE8" w:rsidP="00A06BE8">
      <w:pPr>
        <w:spacing w:after="0" w:line="240" w:lineRule="auto"/>
        <w:rPr>
          <w:rFonts w:ascii="Calibri" w:eastAsia="Times New Roman" w:hAnsi="Calibri" w:cs="Calibri"/>
          <w:lang w:eastAsia="en-US"/>
        </w:rPr>
      </w:pPr>
      <w:r w:rsidRPr="00A06BE8">
        <w:rPr>
          <w:rFonts w:ascii="Calibri" w:eastAsia="Times New Roman" w:hAnsi="Calibri" w:cs="Calibri"/>
          <w:lang w:eastAsia="en-US"/>
        </w:rPr>
        <w:t>Following the passing of the new plan, I requested an updated quote from the contractor for the Fair Avenue project. The revised quote includes an additional cost of $3,204.33, which is roughly an extra $65 per tree, and the contractor would not provide a warranty for the trees under these conditions.</w:t>
      </w:r>
    </w:p>
    <w:p w14:paraId="726FF91F" w14:textId="77777777" w:rsidR="00A06BE8" w:rsidRPr="00A06BE8" w:rsidRDefault="00A06BE8" w:rsidP="00A06BE8">
      <w:pPr>
        <w:spacing w:after="0" w:line="240" w:lineRule="auto"/>
        <w:rPr>
          <w:rFonts w:ascii="Calibri" w:eastAsia="Times New Roman" w:hAnsi="Calibri" w:cs="Calibri"/>
          <w:lang w:eastAsia="en-US"/>
        </w:rPr>
      </w:pPr>
    </w:p>
    <w:p w14:paraId="4CB51DAF" w14:textId="77777777" w:rsidR="00A06BE8" w:rsidRPr="00A06BE8" w:rsidRDefault="00A06BE8" w:rsidP="00A06BE8">
      <w:pPr>
        <w:spacing w:after="0" w:line="240" w:lineRule="auto"/>
        <w:rPr>
          <w:rFonts w:ascii="Calibri" w:eastAsia="Times New Roman" w:hAnsi="Calibri" w:cs="Calibri"/>
          <w:lang w:eastAsia="en-US"/>
        </w:rPr>
      </w:pPr>
      <w:r w:rsidRPr="00A06BE8">
        <w:rPr>
          <w:rFonts w:ascii="Calibri" w:eastAsia="Times New Roman" w:hAnsi="Calibri" w:cs="Calibri"/>
          <w:lang w:eastAsia="en-US"/>
        </w:rPr>
        <w:t>Further research involved contacting other landscape companies that have previously performed planting for us. All contacted companies also stated they would not warranty trees if all burlap and wire baskets were removed. Their reasoning is that this process significantly disturbs the roots during planting, leading to a reported death rate of approximately 80% in such cases.</w:t>
      </w:r>
    </w:p>
    <w:p w14:paraId="5B40B37D" w14:textId="77777777" w:rsidR="00A06BE8" w:rsidRPr="00A06BE8" w:rsidRDefault="00A06BE8" w:rsidP="00A06BE8">
      <w:pPr>
        <w:spacing w:after="0" w:line="240" w:lineRule="auto"/>
        <w:rPr>
          <w:rFonts w:ascii="Calibri" w:eastAsia="Times New Roman" w:hAnsi="Calibri" w:cs="Calibri"/>
          <w:lang w:eastAsia="en-US"/>
        </w:rPr>
      </w:pPr>
    </w:p>
    <w:p w14:paraId="5C32B859" w14:textId="77777777" w:rsidR="00A06BE8" w:rsidRPr="00A06BE8" w:rsidRDefault="00A06BE8" w:rsidP="00A06BE8">
      <w:pPr>
        <w:spacing w:after="0" w:line="240" w:lineRule="auto"/>
        <w:rPr>
          <w:rFonts w:ascii="Calibri" w:eastAsia="Times New Roman" w:hAnsi="Calibri" w:cs="Calibri"/>
          <w:lang w:eastAsia="en-US"/>
        </w:rPr>
      </w:pPr>
      <w:r w:rsidRPr="00A06BE8">
        <w:rPr>
          <w:rFonts w:ascii="Calibri" w:eastAsia="Times New Roman" w:hAnsi="Calibri" w:cs="Calibri"/>
          <w:lang w:eastAsia="en-US"/>
        </w:rPr>
        <w:t>Given this information, and in accordance with Section 5(V) of the planting plan (tree planting standards), subsection 6, I find the full removal of all burlap and wire baskets at planting to be impractical for the trees' health and, therefore, it will not be required. I recommend reconsidering these requirements. </w:t>
      </w:r>
    </w:p>
    <w:p w14:paraId="20D7046D" w14:textId="77777777" w:rsidR="00A06BE8" w:rsidRPr="00A06BE8" w:rsidRDefault="00A06BE8" w:rsidP="00A06BE8">
      <w:pPr>
        <w:spacing w:after="0" w:line="240" w:lineRule="auto"/>
        <w:rPr>
          <w:rFonts w:ascii="Calibri" w:eastAsia="Times New Roman" w:hAnsi="Calibri" w:cs="Calibri"/>
          <w:lang w:eastAsia="en-US"/>
        </w:rPr>
      </w:pPr>
    </w:p>
    <w:p w14:paraId="74F78C3E" w14:textId="4FC3CFFC" w:rsidR="00A06BE8" w:rsidRPr="005837D9" w:rsidRDefault="00A06BE8" w:rsidP="005837D9">
      <w:pPr>
        <w:spacing w:after="0" w:line="240" w:lineRule="auto"/>
        <w:rPr>
          <w:rFonts w:ascii="Calibri" w:eastAsia="Times New Roman" w:hAnsi="Calibri" w:cs="Calibri"/>
          <w:lang w:eastAsia="en-US"/>
        </w:rPr>
      </w:pPr>
      <w:r w:rsidRPr="00A06BE8">
        <w:rPr>
          <w:rFonts w:ascii="Calibri" w:eastAsia="Times New Roman" w:hAnsi="Calibri" w:cs="Calibri"/>
          <w:lang w:eastAsia="en-US"/>
        </w:rPr>
        <w:t>For reference, Section 6 states: "Remove and discard the remainder of the wire basket. Remove the burlap to the bottom of the root ball. Preferably all burlap will be removed from the root ball and planting hole. If a contractor determines it is impractical to remove all burlap and/or the wire basket at planting, it shall report that fact to the City Forester, and provide pictorial evidence showing why the full removal of burlap and/or the wire basket is impractical."</w:t>
      </w:r>
    </w:p>
    <w:p w14:paraId="3375B0A3" w14:textId="77777777" w:rsidR="00A06BE8" w:rsidRPr="009C6C0B" w:rsidRDefault="00A06BE8" w:rsidP="1AFF9FA5">
      <w:pPr>
        <w:shd w:val="clear" w:color="auto" w:fill="FFFFFF" w:themeFill="background1"/>
        <w:spacing w:after="0"/>
        <w:rPr>
          <w:rFonts w:ascii="Calibri" w:eastAsia="Arial Nova" w:hAnsi="Calibri" w:cs="Calibri"/>
          <w:color w:val="1D2228"/>
        </w:rPr>
      </w:pPr>
    </w:p>
    <w:p w14:paraId="6E7916C5" w14:textId="77DE223A" w:rsidR="00847127" w:rsidRPr="009C6C0B" w:rsidRDefault="584D2EAD" w:rsidP="1AFF9FA5">
      <w:pPr>
        <w:shd w:val="clear" w:color="auto" w:fill="FFFFFF" w:themeFill="background1"/>
        <w:spacing w:after="0"/>
        <w:rPr>
          <w:rFonts w:ascii="Calibri" w:eastAsia="Arial Nova" w:hAnsi="Calibri" w:cs="Calibri"/>
          <w:color w:val="1D2228"/>
        </w:rPr>
      </w:pPr>
      <w:r w:rsidRPr="009C6C0B">
        <w:rPr>
          <w:rFonts w:ascii="Calibri" w:eastAsia="Arial Nova" w:hAnsi="Calibri" w:cs="Calibri"/>
          <w:color w:val="1D2228"/>
        </w:rPr>
        <w:t xml:space="preserve">     </w:t>
      </w:r>
      <w:r w:rsidR="5D836028" w:rsidRPr="009C6C0B">
        <w:rPr>
          <w:rFonts w:ascii="Calibri" w:eastAsia="Arial Nova" w:hAnsi="Calibri" w:cs="Calibri"/>
          <w:color w:val="1D2228"/>
        </w:rPr>
        <w:t xml:space="preserve">       B.  </w:t>
      </w:r>
      <w:r w:rsidR="62F7E0A4" w:rsidRPr="009C6C0B">
        <w:rPr>
          <w:rFonts w:ascii="Calibri" w:eastAsia="Arial Nova" w:hAnsi="Calibri" w:cs="Calibri"/>
          <w:color w:val="1D2228"/>
        </w:rPr>
        <w:t>Framework for evaluating</w:t>
      </w:r>
      <w:r w:rsidR="1F0DB827" w:rsidRPr="009C6C0B">
        <w:rPr>
          <w:rFonts w:ascii="Calibri" w:eastAsia="Arial Nova" w:hAnsi="Calibri" w:cs="Calibri"/>
          <w:color w:val="1D2228"/>
        </w:rPr>
        <w:t>/reviewing</w:t>
      </w:r>
      <w:r w:rsidR="62F7E0A4" w:rsidRPr="009C6C0B">
        <w:rPr>
          <w:rFonts w:ascii="Calibri" w:eastAsia="Arial Nova" w:hAnsi="Calibri" w:cs="Calibri"/>
          <w:color w:val="1D2228"/>
        </w:rPr>
        <w:t xml:space="preserve"> landscape applications: </w:t>
      </w:r>
      <w:r w:rsidR="00A84125" w:rsidRPr="009C6C0B">
        <w:rPr>
          <w:rFonts w:ascii="Calibri" w:eastAsia="Arial Nova" w:hAnsi="Calibri" w:cs="Calibri"/>
          <w:color w:val="1D2228"/>
        </w:rPr>
        <w:t xml:space="preserve">– Matt Klingler </w:t>
      </w:r>
    </w:p>
    <w:p w14:paraId="1F9FC6B8" w14:textId="6A577F3C" w:rsidR="5FD3B76A" w:rsidRPr="009C6C0B" w:rsidRDefault="00A84125" w:rsidP="00847127">
      <w:pPr>
        <w:shd w:val="clear" w:color="auto" w:fill="FFFFFF" w:themeFill="background1"/>
        <w:spacing w:after="0"/>
        <w:ind w:left="720" w:firstLine="720"/>
        <w:rPr>
          <w:rFonts w:ascii="Calibri" w:eastAsia="Arial Nova" w:hAnsi="Calibri" w:cs="Calibri"/>
          <w:color w:val="1D2228"/>
        </w:rPr>
      </w:pPr>
      <w:r w:rsidRPr="009C6C0B">
        <w:rPr>
          <w:rFonts w:ascii="Calibri" w:eastAsia="Arial Nova" w:hAnsi="Calibri" w:cs="Calibri"/>
          <w:color w:val="1D2228"/>
        </w:rPr>
        <w:t>and Walter Reins</w:t>
      </w:r>
      <w:r w:rsidR="00300E5B" w:rsidRPr="009C6C0B">
        <w:rPr>
          <w:rFonts w:ascii="Calibri" w:eastAsia="Arial Nova" w:hAnsi="Calibri" w:cs="Calibri"/>
          <w:color w:val="1D2228"/>
        </w:rPr>
        <w:t>, Tree and Public Gardens Commission staff consultant</w:t>
      </w:r>
    </w:p>
    <w:p w14:paraId="14DBB7C5" w14:textId="191A8358" w:rsidR="12A806FA" w:rsidRPr="009C6C0B" w:rsidRDefault="00847127" w:rsidP="3C858B70">
      <w:pPr>
        <w:shd w:val="clear" w:color="auto" w:fill="FFFFFF" w:themeFill="background1"/>
        <w:spacing w:after="0"/>
        <w:rPr>
          <w:rFonts w:ascii="Calibri" w:eastAsia="Arial Nova" w:hAnsi="Calibri" w:cs="Calibri"/>
          <w:color w:val="1D2228"/>
        </w:rPr>
      </w:pPr>
      <w:r w:rsidRPr="009C6C0B">
        <w:rPr>
          <w:rFonts w:ascii="Calibri" w:eastAsia="Arial Nova" w:hAnsi="Calibri" w:cs="Calibri"/>
          <w:color w:val="1D2228"/>
        </w:rPr>
        <w:t xml:space="preserve">            C.  </w:t>
      </w:r>
      <w:r w:rsidR="00F722F2" w:rsidRPr="009C6C0B">
        <w:rPr>
          <w:rFonts w:ascii="Calibri" w:eastAsia="Arial Nova" w:hAnsi="Calibri" w:cs="Calibri"/>
          <w:color w:val="1D2228"/>
        </w:rPr>
        <w:t>Update on Ordinance Review Working Group – Jim Wilson</w:t>
      </w:r>
    </w:p>
    <w:p w14:paraId="47805AA8" w14:textId="577DEF8C" w:rsidR="00AF1A10" w:rsidRPr="009C6C0B" w:rsidRDefault="00AF1A10" w:rsidP="00AF1A10">
      <w:pPr>
        <w:shd w:val="clear" w:color="auto" w:fill="FFFFFF" w:themeFill="background1"/>
        <w:spacing w:after="0"/>
        <w:rPr>
          <w:rFonts w:ascii="Calibri" w:eastAsia="Arial Nova" w:hAnsi="Calibri" w:cs="Calibri"/>
          <w:color w:val="1D2228"/>
        </w:rPr>
      </w:pPr>
      <w:r w:rsidRPr="009C6C0B">
        <w:rPr>
          <w:rFonts w:ascii="Calibri" w:eastAsia="Arial Nova" w:hAnsi="Calibri" w:cs="Calibri"/>
          <w:color w:val="1D2228"/>
        </w:rPr>
        <w:t xml:space="preserve">            D.  Education and Enforcing Mulch Ordinance – Matt Klingler </w:t>
      </w:r>
    </w:p>
    <w:p w14:paraId="666980EA" w14:textId="77777777" w:rsidR="00F722F2" w:rsidRPr="009C6C0B" w:rsidRDefault="00F722F2" w:rsidP="3C858B70">
      <w:pPr>
        <w:shd w:val="clear" w:color="auto" w:fill="FFFFFF" w:themeFill="background1"/>
        <w:spacing w:after="0"/>
        <w:rPr>
          <w:rFonts w:ascii="Calibri" w:eastAsia="Arial Nova" w:hAnsi="Calibri" w:cs="Calibri"/>
          <w:color w:val="1D2228"/>
        </w:rPr>
      </w:pPr>
    </w:p>
    <w:p w14:paraId="43378022" w14:textId="27D5A6FF" w:rsidR="12A806FA" w:rsidRPr="009C6C0B" w:rsidRDefault="263CCFA8" w:rsidP="1AFF9FA5">
      <w:pPr>
        <w:pStyle w:val="ListParagraph"/>
        <w:numPr>
          <w:ilvl w:val="0"/>
          <w:numId w:val="10"/>
        </w:numPr>
        <w:shd w:val="clear" w:color="auto" w:fill="FFFFFF" w:themeFill="background1"/>
        <w:spacing w:after="0"/>
        <w:rPr>
          <w:rFonts w:ascii="Calibri" w:eastAsia="Arial Nova" w:hAnsi="Calibri" w:cs="Calibri"/>
          <w:b/>
          <w:bCs/>
          <w:color w:val="1D2228"/>
        </w:rPr>
      </w:pPr>
      <w:r w:rsidRPr="009C6C0B">
        <w:rPr>
          <w:rFonts w:ascii="Calibri" w:eastAsia="Arial Nova" w:hAnsi="Calibri" w:cs="Calibri"/>
          <w:b/>
          <w:bCs/>
          <w:color w:val="1D2228"/>
        </w:rPr>
        <w:t xml:space="preserve">Landscape Applications: </w:t>
      </w:r>
    </w:p>
    <w:p w14:paraId="6D6F6E03" w14:textId="2AF8D358" w:rsidR="12A806FA" w:rsidRPr="009C6C0B" w:rsidRDefault="263CCFA8" w:rsidP="00A84125">
      <w:pPr>
        <w:pStyle w:val="ListParagraph"/>
        <w:numPr>
          <w:ilvl w:val="0"/>
          <w:numId w:val="1"/>
        </w:numPr>
        <w:shd w:val="clear" w:color="auto" w:fill="FFFFFF" w:themeFill="background1"/>
        <w:spacing w:after="0"/>
        <w:rPr>
          <w:rFonts w:ascii="Calibri" w:eastAsia="Arial Nova" w:hAnsi="Calibri" w:cs="Calibri"/>
          <w:color w:val="1D2228"/>
        </w:rPr>
      </w:pPr>
      <w:r w:rsidRPr="009C6C0B">
        <w:rPr>
          <w:rFonts w:ascii="Calibri" w:eastAsia="Arial Nova" w:hAnsi="Calibri" w:cs="Calibri"/>
          <w:b/>
          <w:bCs/>
          <w:color w:val="1D2228"/>
        </w:rPr>
        <w:t>T</w:t>
      </w:r>
      <w:r w:rsidRPr="009C6C0B">
        <w:rPr>
          <w:rFonts w:ascii="Calibri" w:eastAsia="Arial Nova" w:hAnsi="Calibri" w:cs="Calibri"/>
          <w:color w:val="1D2228"/>
        </w:rPr>
        <w:t>PGC</w:t>
      </w:r>
      <w:r w:rsidR="5BBDA304" w:rsidRPr="009C6C0B">
        <w:rPr>
          <w:rFonts w:ascii="Calibri" w:eastAsia="Arial Nova" w:hAnsi="Calibri" w:cs="Calibri"/>
          <w:color w:val="1D2228"/>
        </w:rPr>
        <w:t xml:space="preserve"> </w:t>
      </w:r>
      <w:r w:rsidR="71224C16" w:rsidRPr="009C6C0B">
        <w:rPr>
          <w:rFonts w:ascii="Calibri" w:eastAsia="Arial Nova" w:hAnsi="Calibri" w:cs="Calibri"/>
          <w:color w:val="1D2228"/>
        </w:rPr>
        <w:t>25-</w:t>
      </w:r>
      <w:r w:rsidR="00847127" w:rsidRPr="009C6C0B">
        <w:rPr>
          <w:rFonts w:ascii="Calibri" w:eastAsia="Arial Nova" w:hAnsi="Calibri" w:cs="Calibri"/>
          <w:color w:val="1D2228"/>
        </w:rPr>
        <w:t xml:space="preserve">8 Fair Avenue </w:t>
      </w:r>
      <w:r w:rsidR="00A84125" w:rsidRPr="009C6C0B">
        <w:rPr>
          <w:rFonts w:ascii="Calibri" w:eastAsia="Arial Nova" w:hAnsi="Calibri" w:cs="Calibri"/>
          <w:color w:val="1D2228"/>
        </w:rPr>
        <w:t>Quercetum</w:t>
      </w:r>
    </w:p>
    <w:p w14:paraId="26D09BD4" w14:textId="36B83129" w:rsidR="00D0215A" w:rsidRPr="009C6C0B" w:rsidRDefault="00D0215A" w:rsidP="00D0215A">
      <w:pPr>
        <w:shd w:val="clear" w:color="auto" w:fill="FFFFFF" w:themeFill="background1"/>
        <w:spacing w:after="0"/>
        <w:rPr>
          <w:rFonts w:ascii="Calibri" w:eastAsia="Arial Nova" w:hAnsi="Calibri" w:cs="Calibri"/>
          <w:color w:val="1D2228"/>
        </w:rPr>
      </w:pPr>
    </w:p>
    <w:p w14:paraId="621FE863" w14:textId="5D6CAF88" w:rsidR="00D0215A" w:rsidRPr="009C6C0B" w:rsidRDefault="00D0215A" w:rsidP="00D0215A">
      <w:pPr>
        <w:shd w:val="clear" w:color="auto" w:fill="FFFFFF" w:themeFill="background1"/>
        <w:spacing w:after="0"/>
        <w:rPr>
          <w:rFonts w:ascii="Calibri" w:hAnsi="Calibri" w:cs="Calibri"/>
        </w:rPr>
      </w:pPr>
      <w:r w:rsidRPr="009C6C0B">
        <w:rPr>
          <w:rFonts w:ascii="Calibri" w:hAnsi="Calibri" w:cs="Calibri"/>
          <w:b/>
          <w:bCs/>
        </w:rPr>
        <w:t>Project Description:</w:t>
      </w:r>
      <w:r w:rsidRPr="009C6C0B">
        <w:rPr>
          <w:rFonts w:ascii="Calibri" w:hAnsi="Calibri" w:cs="Calibri"/>
        </w:rPr>
        <w:t xml:space="preserve"> “In 2024, Trees for Bexley raised $37,000.00 to improve the 11 medians at Fair Avenue. Over the years, old trees have had to be removed and there are many opportunities to plant new ones. The street tree for the Fair Ave medians is a Bur Oak which is the majority of what is currently planted there now. During the design process, Paige Crane introduced the idea of a ‘Quercetum’ - an arboretum dedicated to oak trees. The City hired Spruce for the median design. The design fee included an assessment of the plant material, field locating the existing trees, meetings with an appointed design group, preparing drawings, Tree and Public Gardens Commission review, and coordination with Yard Barbers for an installation cost. There are 17 species of oaks native to Ohio. The medians currently have 39 oak trees, representing 6 of the native species. The proposed landscape plan will provide 36 </w:t>
      </w:r>
      <w:r w:rsidRPr="009C6C0B">
        <w:rPr>
          <w:rFonts w:ascii="Calibri" w:hAnsi="Calibri" w:cs="Calibri"/>
        </w:rPr>
        <w:lastRenderedPageBreak/>
        <w:t xml:space="preserve">new oak trees that will allow the other 11 native species to be represented. In the areas where there is not enough space, 21 pink or white dogwood trees will be planted as understory trees providing spring and fall color. Also included in the plan are replacement of the dead/dying plant material at the endcaps at Drexel and Gould Avenues. Approximately (9) existing trees have been designated as unhealthy and need to be removed.” </w:t>
      </w:r>
    </w:p>
    <w:p w14:paraId="41C5D442" w14:textId="77777777" w:rsidR="00D0215A" w:rsidRPr="009C6C0B" w:rsidRDefault="00D0215A" w:rsidP="00D0215A">
      <w:pPr>
        <w:shd w:val="clear" w:color="auto" w:fill="FFFFFF" w:themeFill="background1"/>
        <w:spacing w:after="0"/>
        <w:rPr>
          <w:rFonts w:ascii="Calibri" w:hAnsi="Calibri" w:cs="Calibri"/>
        </w:rPr>
      </w:pPr>
    </w:p>
    <w:p w14:paraId="102219A7" w14:textId="77777777" w:rsidR="00D0215A" w:rsidRPr="009C6C0B" w:rsidRDefault="00D0215A" w:rsidP="00D0215A">
      <w:pPr>
        <w:shd w:val="clear" w:color="auto" w:fill="FFFFFF" w:themeFill="background1"/>
        <w:spacing w:after="0"/>
        <w:rPr>
          <w:rFonts w:ascii="Calibri" w:hAnsi="Calibri" w:cs="Calibri"/>
        </w:rPr>
      </w:pPr>
      <w:r w:rsidRPr="009C6C0B">
        <w:rPr>
          <w:rFonts w:ascii="Calibri" w:hAnsi="Calibri" w:cs="Calibri"/>
        </w:rPr>
        <w:t xml:space="preserve">Using the 11 medians located along Fair Ave. from S. Drexel Ave. to S. Gould Rd. provides a great location to showcase a full collection of Ohio’s common and not-so-common native oak trees. - A site visit confirmed there are a number of trees located in the medians that are unhealthy. Some of these trees, if not already done so, should be deemed high risk due to their locations and close proximity to a number of targets. </w:t>
      </w:r>
    </w:p>
    <w:p w14:paraId="116C5B4C" w14:textId="77777777" w:rsidR="00D0215A" w:rsidRPr="009C6C0B" w:rsidRDefault="00D0215A" w:rsidP="00D0215A">
      <w:pPr>
        <w:shd w:val="clear" w:color="auto" w:fill="FFFFFF" w:themeFill="background1"/>
        <w:spacing w:after="0"/>
        <w:rPr>
          <w:rFonts w:ascii="Calibri" w:hAnsi="Calibri" w:cs="Calibri"/>
        </w:rPr>
      </w:pPr>
      <w:r w:rsidRPr="009C6C0B">
        <w:rPr>
          <w:rFonts w:ascii="Calibri" w:hAnsi="Calibri" w:cs="Calibri"/>
        </w:rPr>
        <w:t>- The use of smaller understory trees as well as the renovation of the endcap landscape beds will help to provide a varying aesthetic along the medians and offers options where larger trees (in maturity) do not have the room to grow.</w:t>
      </w:r>
    </w:p>
    <w:p w14:paraId="16B99FF9" w14:textId="77777777" w:rsidR="00D0215A" w:rsidRPr="009C6C0B" w:rsidRDefault="00D0215A" w:rsidP="00D0215A">
      <w:pPr>
        <w:shd w:val="clear" w:color="auto" w:fill="FFFFFF" w:themeFill="background1"/>
        <w:spacing w:after="0"/>
        <w:rPr>
          <w:rFonts w:ascii="Calibri" w:hAnsi="Calibri" w:cs="Calibri"/>
        </w:rPr>
      </w:pPr>
      <w:r w:rsidRPr="009C6C0B">
        <w:rPr>
          <w:rFonts w:ascii="Calibri" w:hAnsi="Calibri" w:cs="Calibri"/>
        </w:rPr>
        <w:t xml:space="preserve"> - Also noted during the site visit, the recent break in steady rainfall during the spring and summer months helped to reveal the root competition present in many of the areas throughout the medians, as the larger trees take much of the resources, resulting in a browning of the surrounding, unirrigated lawn areas. Since the new trees will be immediately adjacent to the well-established root systems of mature trees, this should be taken into consideration with the new plantings A more aggressive post-planting watering schedule for the first 1-2 years of establishment should be considered. </w:t>
      </w:r>
    </w:p>
    <w:p w14:paraId="6B16FA31" w14:textId="6052D333" w:rsidR="00D0215A" w:rsidRPr="009C6C0B" w:rsidRDefault="00D0215A" w:rsidP="00D0215A">
      <w:pPr>
        <w:shd w:val="clear" w:color="auto" w:fill="FFFFFF" w:themeFill="background1"/>
        <w:spacing w:after="0"/>
        <w:rPr>
          <w:rFonts w:ascii="Calibri" w:hAnsi="Calibri" w:cs="Calibri"/>
        </w:rPr>
      </w:pPr>
      <w:r w:rsidRPr="009C6C0B">
        <w:rPr>
          <w:rFonts w:ascii="Calibri" w:hAnsi="Calibri" w:cs="Calibri"/>
        </w:rPr>
        <w:t>- Most species of oak native to Ohio are capable of adapting to a wide range of soil conditions, including pH, moisture, and soil composition. 2 exceptions to this are pin oak and scarlet oak. Central Ohio provides an overwhelming number of examples of pin oaks struggling with chlorosis due to high (alkaline) soil pH levels and a general lack of organic matter in most urban sites (though this is also occurring on very large, old, and mature trees that clearly were not chlorotic for much of their younger stages of growth, suggesting in influence by an outside variable in recent decades (lawn care practices perhaps?). Scarlet oak, though not as commonly planted and therefore not as commonly observed, can struggle similarly with neutral to alkaline soils. With Tree &amp; Public Gardens Commission Application Staff Review Page 2 of 3 From Rev. September 2018 regards to plantings of specifically these 2 species in this project, consideration should be given to increasing the level of amendment of the planting holes to attempt to positively influence their long</w:t>
      </w:r>
      <w:r w:rsidR="000E5829">
        <w:rPr>
          <w:rFonts w:ascii="Calibri" w:hAnsi="Calibri" w:cs="Calibri"/>
        </w:rPr>
        <w:t>-</w:t>
      </w:r>
      <w:r w:rsidRPr="009C6C0B">
        <w:rPr>
          <w:rFonts w:ascii="Calibri" w:hAnsi="Calibri" w:cs="Calibri"/>
        </w:rPr>
        <w:t xml:space="preserve">term viability. </w:t>
      </w:r>
    </w:p>
    <w:p w14:paraId="5342B6AE" w14:textId="6A3AC150" w:rsidR="00D0215A" w:rsidRPr="009C6C0B" w:rsidRDefault="00D0215A" w:rsidP="00D0215A">
      <w:pPr>
        <w:shd w:val="clear" w:color="auto" w:fill="FFFFFF" w:themeFill="background1"/>
        <w:spacing w:after="0"/>
        <w:rPr>
          <w:rFonts w:ascii="Calibri" w:eastAsia="Arial Nova" w:hAnsi="Calibri" w:cs="Calibri"/>
          <w:color w:val="1D2228"/>
        </w:rPr>
      </w:pPr>
      <w:r w:rsidRPr="009C6C0B">
        <w:rPr>
          <w:rFonts w:ascii="Calibri" w:hAnsi="Calibri" w:cs="Calibri"/>
        </w:rPr>
        <w:t>- Recommend approval of landscape plan as submitted.</w:t>
      </w:r>
    </w:p>
    <w:p w14:paraId="3142D847" w14:textId="45EC7F48" w:rsidR="557B2A35" w:rsidRPr="009C6C0B" w:rsidRDefault="557B2A35" w:rsidP="557B2A35">
      <w:pPr>
        <w:shd w:val="clear" w:color="auto" w:fill="FFFFFF" w:themeFill="background1"/>
        <w:spacing w:after="0"/>
        <w:rPr>
          <w:rFonts w:ascii="Calibri" w:eastAsia="Arial Nova" w:hAnsi="Calibri" w:cs="Calibri"/>
          <w:color w:val="1D2228"/>
        </w:rPr>
      </w:pPr>
    </w:p>
    <w:p w14:paraId="60CBC9DD" w14:textId="24A0E07F" w:rsidR="00847127" w:rsidRPr="009C6C0B" w:rsidRDefault="00847127" w:rsidP="00847127">
      <w:pPr>
        <w:pStyle w:val="ListParagraph"/>
        <w:numPr>
          <w:ilvl w:val="0"/>
          <w:numId w:val="10"/>
        </w:numPr>
        <w:shd w:val="clear" w:color="auto" w:fill="FFFFFF" w:themeFill="background1"/>
        <w:spacing w:after="0"/>
        <w:rPr>
          <w:rFonts w:ascii="Calibri" w:eastAsia="Arial Nova" w:hAnsi="Calibri" w:cs="Calibri"/>
          <w:color w:val="1D2228"/>
        </w:rPr>
      </w:pPr>
      <w:r w:rsidRPr="009C6C0B">
        <w:rPr>
          <w:rFonts w:ascii="Calibri" w:eastAsia="Arial Nova" w:hAnsi="Calibri" w:cs="Calibri"/>
          <w:b/>
          <w:bCs/>
          <w:color w:val="1D2228"/>
        </w:rPr>
        <w:t>New Business:</w:t>
      </w:r>
    </w:p>
    <w:p w14:paraId="050C03A6" w14:textId="0DABA4E3" w:rsidR="00847127" w:rsidRPr="009C6C0B" w:rsidRDefault="00847127" w:rsidP="00847127">
      <w:pPr>
        <w:pStyle w:val="ListParagraph"/>
        <w:numPr>
          <w:ilvl w:val="0"/>
          <w:numId w:val="18"/>
        </w:numPr>
        <w:shd w:val="clear" w:color="auto" w:fill="FFFFFF" w:themeFill="background1"/>
        <w:spacing w:after="0"/>
        <w:rPr>
          <w:rFonts w:ascii="Calibri" w:eastAsia="Arial Nova" w:hAnsi="Calibri" w:cs="Calibri"/>
          <w:color w:val="1D2228"/>
        </w:rPr>
      </w:pPr>
      <w:r w:rsidRPr="009C6C0B">
        <w:rPr>
          <w:rFonts w:ascii="Calibri" w:eastAsia="Arial Nova" w:hAnsi="Calibri" w:cs="Calibri"/>
          <w:color w:val="1D2228"/>
        </w:rPr>
        <w:t>Trees for Bexley 2025-2026 Fundraising Campaign Focus – Ellen Bowden</w:t>
      </w:r>
    </w:p>
    <w:p w14:paraId="55FD0699" w14:textId="77777777" w:rsidR="00847127" w:rsidRPr="009C6C0B" w:rsidRDefault="00847127" w:rsidP="00847127">
      <w:pPr>
        <w:shd w:val="clear" w:color="auto" w:fill="FFFFFF" w:themeFill="background1"/>
        <w:spacing w:after="0"/>
        <w:ind w:left="790"/>
        <w:rPr>
          <w:rFonts w:ascii="Calibri" w:eastAsia="Arial Nova" w:hAnsi="Calibri" w:cs="Calibri"/>
          <w:color w:val="1D2228"/>
        </w:rPr>
      </w:pPr>
    </w:p>
    <w:p w14:paraId="12544FDA" w14:textId="08EBF03A" w:rsidR="589933F2" w:rsidRPr="009C6C0B" w:rsidRDefault="43469693" w:rsidP="119B5C10">
      <w:pPr>
        <w:pStyle w:val="ListParagraph"/>
        <w:numPr>
          <w:ilvl w:val="0"/>
          <w:numId w:val="10"/>
        </w:numPr>
        <w:shd w:val="clear" w:color="auto" w:fill="FFFFFF" w:themeFill="background1"/>
        <w:spacing w:after="0"/>
        <w:rPr>
          <w:rFonts w:ascii="Calibri" w:eastAsia="Arial Nova" w:hAnsi="Calibri" w:cs="Calibri"/>
          <w:b/>
          <w:bCs/>
          <w:color w:val="1D2228"/>
        </w:rPr>
      </w:pPr>
      <w:r w:rsidRPr="009C6C0B">
        <w:rPr>
          <w:rFonts w:ascii="Calibri" w:eastAsia="Arial Nova" w:hAnsi="Calibri" w:cs="Calibri"/>
          <w:b/>
          <w:bCs/>
          <w:color w:val="1D2228"/>
        </w:rPr>
        <w:lastRenderedPageBreak/>
        <w:t xml:space="preserve"> </w:t>
      </w:r>
      <w:r w:rsidR="589933F2" w:rsidRPr="009C6C0B">
        <w:rPr>
          <w:rFonts w:ascii="Calibri" w:eastAsia="Arial Nova" w:hAnsi="Calibri" w:cs="Calibri"/>
          <w:b/>
          <w:bCs/>
          <w:color w:val="1D2228"/>
        </w:rPr>
        <w:t xml:space="preserve"> Staff reports:</w:t>
      </w:r>
    </w:p>
    <w:p w14:paraId="0D78DC2B" w14:textId="46952C45" w:rsidR="589933F2" w:rsidRDefault="00847127" w:rsidP="000E5829">
      <w:pPr>
        <w:pStyle w:val="ListParagraph"/>
        <w:numPr>
          <w:ilvl w:val="0"/>
          <w:numId w:val="19"/>
        </w:numPr>
        <w:shd w:val="clear" w:color="auto" w:fill="FFFFFF" w:themeFill="background1"/>
        <w:spacing w:after="0"/>
        <w:rPr>
          <w:rFonts w:ascii="Calibri" w:eastAsia="Arial Nova" w:hAnsi="Calibri" w:cs="Calibri"/>
          <w:color w:val="1D2228"/>
        </w:rPr>
      </w:pPr>
      <w:r w:rsidRPr="009C6C0B">
        <w:rPr>
          <w:rFonts w:ascii="Calibri" w:eastAsia="Arial Nova" w:hAnsi="Calibri" w:cs="Calibri"/>
          <w:color w:val="1D2228"/>
        </w:rPr>
        <w:t xml:space="preserve">Matt Klingler, </w:t>
      </w:r>
    </w:p>
    <w:p w14:paraId="0A54EB52" w14:textId="77777777" w:rsidR="000E5829" w:rsidRDefault="000E5829" w:rsidP="000E5829">
      <w:pPr>
        <w:shd w:val="clear" w:color="auto" w:fill="FFFFFF" w:themeFill="background1"/>
        <w:spacing w:after="0"/>
        <w:ind w:firstLine="720"/>
      </w:pPr>
    </w:p>
    <w:p w14:paraId="3123BD62" w14:textId="14DD9478" w:rsidR="000E5829" w:rsidRPr="000E5829" w:rsidRDefault="000E5829" w:rsidP="000E5829">
      <w:pPr>
        <w:shd w:val="clear" w:color="auto" w:fill="FFFFFF" w:themeFill="background1"/>
        <w:spacing w:after="0"/>
        <w:ind w:firstLine="720"/>
        <w:rPr>
          <w:rFonts w:ascii="Calibri" w:eastAsia="Arial Nova" w:hAnsi="Calibri" w:cs="Calibri"/>
          <w:color w:val="1D2228"/>
        </w:rPr>
      </w:pPr>
      <w:r>
        <w:t>Our Commercial Design Guidelines project is moving forward as well. After the successful public workshop, some additional meetings are being set with some key stakeholders to obtain more in-depth perspectives. We’ve also been circulating an online survey on the Blast to obtain more feedback from community members who weren’t able to attend the workshop. We’ll continue to keep Council posted as this develops</w:t>
      </w:r>
    </w:p>
    <w:p w14:paraId="02FC0286" w14:textId="77777777" w:rsidR="000E5829" w:rsidRPr="009C6C0B" w:rsidRDefault="000E5829" w:rsidP="000E5829">
      <w:pPr>
        <w:pStyle w:val="ListParagraph"/>
        <w:shd w:val="clear" w:color="auto" w:fill="FFFFFF" w:themeFill="background1"/>
        <w:spacing w:after="0"/>
        <w:ind w:left="1185"/>
        <w:rPr>
          <w:rFonts w:ascii="Calibri" w:eastAsia="Arial Nova" w:hAnsi="Calibri" w:cs="Calibri"/>
          <w:color w:val="1D2228"/>
        </w:rPr>
      </w:pPr>
    </w:p>
    <w:p w14:paraId="14D6BBA0" w14:textId="647D230B" w:rsidR="589933F2" w:rsidRDefault="589933F2" w:rsidP="119B5C10">
      <w:pPr>
        <w:pStyle w:val="ListParagraph"/>
        <w:shd w:val="clear" w:color="auto" w:fill="FFFFFF" w:themeFill="background1"/>
        <w:spacing w:after="0"/>
        <w:rPr>
          <w:rFonts w:ascii="Calibri" w:eastAsia="Arial Nova" w:hAnsi="Calibri" w:cs="Calibri"/>
          <w:color w:val="1D2228"/>
        </w:rPr>
      </w:pPr>
      <w:r w:rsidRPr="009C6C0B">
        <w:rPr>
          <w:rFonts w:ascii="Calibri" w:eastAsia="Arial Nova" w:hAnsi="Calibri" w:cs="Calibri"/>
          <w:color w:val="1D2228"/>
        </w:rPr>
        <w:t xml:space="preserve">  B.  Grant Archer</w:t>
      </w:r>
    </w:p>
    <w:p w14:paraId="4E515271" w14:textId="0BD5F388" w:rsidR="000E5829" w:rsidRDefault="000E5829" w:rsidP="009A5F4E">
      <w:pPr>
        <w:shd w:val="clear" w:color="auto" w:fill="FFFFFF" w:themeFill="background1"/>
        <w:spacing w:after="0"/>
        <w:ind w:left="720" w:firstLine="720"/>
      </w:pPr>
      <w:r>
        <w:t xml:space="preserve">The crews are performing tree maintenance and groundwork throughout the city, working on tree pruning and mowing. </w:t>
      </w:r>
    </w:p>
    <w:p w14:paraId="29EC57FD" w14:textId="77777777" w:rsidR="009A5F4E" w:rsidRPr="009A5F4E" w:rsidRDefault="009A5F4E" w:rsidP="009A5F4E">
      <w:pPr>
        <w:shd w:val="clear" w:color="auto" w:fill="FFFFFF" w:themeFill="background1"/>
        <w:spacing w:after="0"/>
        <w:ind w:left="720" w:firstLine="720"/>
      </w:pPr>
    </w:p>
    <w:p w14:paraId="083DA946" w14:textId="39B913D0" w:rsidR="589933F2" w:rsidRPr="009C6C0B" w:rsidRDefault="589933F2" w:rsidP="119B5C10">
      <w:pPr>
        <w:pStyle w:val="ListParagraph"/>
        <w:shd w:val="clear" w:color="auto" w:fill="FFFFFF" w:themeFill="background1"/>
        <w:spacing w:after="0"/>
        <w:rPr>
          <w:rFonts w:ascii="Calibri" w:eastAsia="Arial Nova" w:hAnsi="Calibri" w:cs="Calibri"/>
          <w:color w:val="1D2228"/>
        </w:rPr>
      </w:pPr>
      <w:r w:rsidRPr="009C6C0B">
        <w:rPr>
          <w:rFonts w:ascii="Calibri" w:eastAsia="Arial Nova" w:hAnsi="Calibri" w:cs="Calibri"/>
          <w:color w:val="1D2228"/>
        </w:rPr>
        <w:t xml:space="preserve">  C.  Walter Reins</w:t>
      </w:r>
    </w:p>
    <w:p w14:paraId="07C4B215" w14:textId="0EBA19FA" w:rsidR="589933F2" w:rsidRPr="009C6C0B" w:rsidRDefault="589933F2" w:rsidP="119B5C10">
      <w:pPr>
        <w:pStyle w:val="ListParagraph"/>
        <w:shd w:val="clear" w:color="auto" w:fill="FFFFFF" w:themeFill="background1"/>
        <w:spacing w:after="0"/>
        <w:rPr>
          <w:rFonts w:ascii="Calibri" w:eastAsia="Arial Nova" w:hAnsi="Calibri" w:cs="Calibri"/>
          <w:color w:val="1D2228"/>
        </w:rPr>
      </w:pPr>
      <w:r w:rsidRPr="009C6C0B">
        <w:rPr>
          <w:rFonts w:ascii="Calibri" w:eastAsia="Arial Nova" w:hAnsi="Calibri" w:cs="Calibri"/>
          <w:color w:val="1D2228"/>
        </w:rPr>
        <w:t xml:space="preserve">  D.  Troy Markham, City Council Liaison to Tree Commission</w:t>
      </w:r>
    </w:p>
    <w:p w14:paraId="22D780A1" w14:textId="61164EFF" w:rsidR="589933F2" w:rsidRPr="009C6C0B" w:rsidRDefault="589933F2" w:rsidP="119B5C10">
      <w:pPr>
        <w:pStyle w:val="ListParagraph"/>
        <w:shd w:val="clear" w:color="auto" w:fill="FFFFFF" w:themeFill="background1"/>
        <w:spacing w:after="0"/>
        <w:rPr>
          <w:rFonts w:ascii="Calibri" w:eastAsia="Arial Nova" w:hAnsi="Calibri" w:cs="Calibri"/>
          <w:color w:val="1D2228"/>
        </w:rPr>
      </w:pPr>
      <w:r w:rsidRPr="009C6C0B">
        <w:rPr>
          <w:rFonts w:ascii="Calibri" w:eastAsia="Arial Nova" w:hAnsi="Calibri" w:cs="Calibri"/>
          <w:color w:val="1D2228"/>
        </w:rPr>
        <w:t xml:space="preserve">  E.  </w:t>
      </w:r>
      <w:r w:rsidR="796E39F0" w:rsidRPr="009C6C0B">
        <w:rPr>
          <w:rFonts w:ascii="Calibri" w:eastAsia="Arial Nova" w:hAnsi="Calibri" w:cs="Calibri"/>
          <w:color w:val="1D2228"/>
        </w:rPr>
        <w:t xml:space="preserve"> Other</w:t>
      </w:r>
    </w:p>
    <w:p w14:paraId="29A125AD" w14:textId="659EDBB8" w:rsidR="119B5C10" w:rsidRPr="009C6C0B" w:rsidRDefault="119B5C10" w:rsidP="119B5C10">
      <w:pPr>
        <w:pStyle w:val="ListParagraph"/>
        <w:shd w:val="clear" w:color="auto" w:fill="FFFFFF" w:themeFill="background1"/>
        <w:spacing w:after="0"/>
        <w:rPr>
          <w:rFonts w:ascii="Calibri" w:eastAsia="Arial Nova" w:hAnsi="Calibri" w:cs="Calibri"/>
          <w:color w:val="1D2228"/>
        </w:rPr>
      </w:pPr>
    </w:p>
    <w:p w14:paraId="734EAAEA" w14:textId="76C5DA22" w:rsidR="00A84125" w:rsidRDefault="589933F2" w:rsidP="119B5C10">
      <w:pPr>
        <w:pStyle w:val="ListParagraph"/>
        <w:numPr>
          <w:ilvl w:val="0"/>
          <w:numId w:val="10"/>
        </w:numPr>
        <w:shd w:val="clear" w:color="auto" w:fill="FFFFFF" w:themeFill="background1"/>
        <w:spacing w:after="0"/>
        <w:rPr>
          <w:rFonts w:ascii="Calibri" w:eastAsia="Arial Nova" w:hAnsi="Calibri" w:cs="Calibri"/>
          <w:b/>
          <w:bCs/>
          <w:color w:val="1D2228"/>
        </w:rPr>
      </w:pPr>
      <w:r w:rsidRPr="009C6C0B">
        <w:rPr>
          <w:rFonts w:ascii="Calibri" w:eastAsia="Arial Nova" w:hAnsi="Calibri" w:cs="Calibri"/>
          <w:b/>
          <w:bCs/>
          <w:color w:val="1D2228"/>
        </w:rPr>
        <w:t xml:space="preserve"> </w:t>
      </w:r>
      <w:r w:rsidR="00A84125" w:rsidRPr="009C6C0B">
        <w:rPr>
          <w:rFonts w:ascii="Calibri" w:eastAsia="Arial Nova" w:hAnsi="Calibri" w:cs="Calibri"/>
          <w:b/>
          <w:bCs/>
          <w:color w:val="1D2228"/>
        </w:rPr>
        <w:t xml:space="preserve"> Election of 2025-26 Chair and Vice-Chair</w:t>
      </w:r>
      <w:r w:rsidR="00847B56" w:rsidRPr="009C6C0B">
        <w:rPr>
          <w:rFonts w:ascii="Calibri" w:eastAsia="Arial Nova" w:hAnsi="Calibri" w:cs="Calibri"/>
          <w:b/>
          <w:bCs/>
          <w:color w:val="1D2228"/>
        </w:rPr>
        <w:t xml:space="preserve"> – Mrs. Quintenz</w:t>
      </w:r>
    </w:p>
    <w:p w14:paraId="1F4E3D12" w14:textId="1789929D" w:rsidR="00F20050" w:rsidRDefault="00F20050" w:rsidP="00F20050">
      <w:pPr>
        <w:pStyle w:val="ListParagraph"/>
        <w:shd w:val="clear" w:color="auto" w:fill="FFFFFF" w:themeFill="background1"/>
        <w:spacing w:after="0"/>
        <w:rPr>
          <w:rFonts w:ascii="Calibri" w:eastAsia="Arial Nova" w:hAnsi="Calibri" w:cs="Calibri"/>
          <w:b/>
          <w:bCs/>
          <w:color w:val="1D2228"/>
        </w:rPr>
      </w:pPr>
    </w:p>
    <w:p w14:paraId="549BA5C4" w14:textId="55A9BC45" w:rsidR="00F20050" w:rsidRPr="005D06E3" w:rsidRDefault="00F20050" w:rsidP="00F20050">
      <w:pPr>
        <w:pStyle w:val="ListParagraph"/>
        <w:spacing w:after="0"/>
        <w:ind w:left="1080"/>
        <w:rPr>
          <w:rFonts w:ascii="Calibri" w:eastAsia="Arial Nova" w:hAnsi="Calibri" w:cs="Calibri"/>
          <w:color w:val="000000" w:themeColor="text1"/>
        </w:rPr>
      </w:pPr>
      <w:r w:rsidRPr="005D06E3">
        <w:rPr>
          <w:rFonts w:ascii="Calibri" w:eastAsia="Arial Nova" w:hAnsi="Calibri" w:cs="Calibri"/>
          <w:color w:val="000000" w:themeColor="text1"/>
        </w:rPr>
        <w:t>Celeste Williams made a motion to Approve – ‘</w:t>
      </w:r>
      <w:r w:rsidRPr="00F20050">
        <w:rPr>
          <w:rFonts w:ascii="Calibri" w:eastAsia="Arial Nova" w:hAnsi="Calibri" w:cs="Calibri"/>
          <w:color w:val="000000" w:themeColor="text1"/>
        </w:rPr>
        <w:t xml:space="preserve">the </w:t>
      </w:r>
      <w:r w:rsidRPr="00F20050">
        <w:rPr>
          <w:rFonts w:ascii="Calibri" w:eastAsia="Arial Nova" w:hAnsi="Calibri" w:cs="Calibri"/>
          <w:color w:val="1D2228"/>
        </w:rPr>
        <w:t>Election of 2025-26 Chair</w:t>
      </w:r>
      <w:r>
        <w:rPr>
          <w:rFonts w:ascii="Calibri" w:eastAsia="Arial Nova" w:hAnsi="Calibri" w:cs="Calibri"/>
          <w:color w:val="1D2228"/>
        </w:rPr>
        <w:t xml:space="preserve"> Jim Wilson</w:t>
      </w:r>
      <w:r w:rsidRPr="00F20050">
        <w:rPr>
          <w:rFonts w:ascii="Calibri" w:eastAsia="Arial Nova" w:hAnsi="Calibri" w:cs="Calibri"/>
          <w:color w:val="1D2228"/>
        </w:rPr>
        <w:t xml:space="preserve"> and</w:t>
      </w:r>
      <w:r>
        <w:rPr>
          <w:rFonts w:ascii="Calibri" w:eastAsia="Arial Nova" w:hAnsi="Calibri" w:cs="Calibri"/>
          <w:color w:val="1D2228"/>
        </w:rPr>
        <w:t xml:space="preserve"> Susan Quintenz as</w:t>
      </w:r>
      <w:r w:rsidRPr="00F20050">
        <w:rPr>
          <w:rFonts w:ascii="Calibri" w:eastAsia="Arial Nova" w:hAnsi="Calibri" w:cs="Calibri"/>
          <w:color w:val="1D2228"/>
        </w:rPr>
        <w:t xml:space="preserve"> Vice-Chai</w:t>
      </w:r>
      <w:r>
        <w:rPr>
          <w:rFonts w:ascii="Calibri" w:eastAsia="Arial Nova" w:hAnsi="Calibri" w:cs="Calibri"/>
          <w:color w:val="1D2228"/>
        </w:rPr>
        <w:t>r.</w:t>
      </w:r>
      <w:r w:rsidRPr="005D06E3">
        <w:rPr>
          <w:rFonts w:ascii="Calibri" w:eastAsia="Arial Nova" w:hAnsi="Calibri" w:cs="Calibri"/>
          <w:color w:val="000000" w:themeColor="text1"/>
        </w:rPr>
        <w:t>’</w:t>
      </w:r>
    </w:p>
    <w:p w14:paraId="72333069" w14:textId="77777777" w:rsidR="00F20050" w:rsidRPr="005D06E3" w:rsidRDefault="00F20050" w:rsidP="00F20050">
      <w:pPr>
        <w:pStyle w:val="ListParagraph"/>
        <w:spacing w:after="0"/>
        <w:ind w:left="1080"/>
        <w:rPr>
          <w:rFonts w:ascii="Calibri" w:eastAsia="Arial Nova" w:hAnsi="Calibri" w:cs="Calibri"/>
          <w:color w:val="000000" w:themeColor="text1"/>
        </w:rPr>
      </w:pPr>
      <w:r w:rsidRPr="005D06E3">
        <w:rPr>
          <w:rFonts w:ascii="Calibri" w:eastAsia="Arial Nova" w:hAnsi="Calibri" w:cs="Calibri"/>
          <w:color w:val="000000" w:themeColor="text1"/>
        </w:rPr>
        <w:t>Motion seconded by Sheila Straub Vote 5 - 0 - passed.</w:t>
      </w:r>
    </w:p>
    <w:p w14:paraId="30D50EAD" w14:textId="77777777" w:rsidR="00F20050" w:rsidRPr="005D06E3" w:rsidRDefault="00F20050" w:rsidP="00F20050">
      <w:pPr>
        <w:pStyle w:val="ListParagraph"/>
        <w:spacing w:after="0"/>
        <w:ind w:left="1080"/>
        <w:rPr>
          <w:rFonts w:ascii="Calibri" w:eastAsia="Arial Nova" w:hAnsi="Calibri" w:cs="Calibri"/>
          <w:color w:val="000000" w:themeColor="text1"/>
        </w:rPr>
      </w:pPr>
      <w:r w:rsidRPr="005D06E3">
        <w:rPr>
          <w:rFonts w:ascii="Calibri" w:eastAsia="Arial Nova" w:hAnsi="Calibri" w:cs="Calibri"/>
          <w:color w:val="000000" w:themeColor="text1"/>
        </w:rPr>
        <w:t>For Sheila Straub, Susan Quintenz, Linda Zupnick, Celeste Williams, Jim Wilson</w:t>
      </w:r>
    </w:p>
    <w:p w14:paraId="78A0D74A" w14:textId="77777777" w:rsidR="00F20050" w:rsidRPr="005D06E3" w:rsidRDefault="00F20050" w:rsidP="00F20050">
      <w:pPr>
        <w:pStyle w:val="ListParagraph"/>
        <w:spacing w:after="0"/>
        <w:ind w:left="1080"/>
        <w:rPr>
          <w:rFonts w:ascii="Calibri" w:eastAsia="Arial Nova" w:hAnsi="Calibri" w:cs="Calibri"/>
          <w:color w:val="000000" w:themeColor="text1"/>
        </w:rPr>
      </w:pPr>
      <w:r w:rsidRPr="005D06E3">
        <w:rPr>
          <w:rFonts w:ascii="Calibri" w:eastAsia="Arial Nova" w:hAnsi="Calibri" w:cs="Calibri"/>
          <w:color w:val="000000" w:themeColor="text1"/>
        </w:rPr>
        <w:t>Against:</w:t>
      </w:r>
    </w:p>
    <w:p w14:paraId="4D7026EC" w14:textId="77777777" w:rsidR="00F20050" w:rsidRPr="005D06E3" w:rsidRDefault="00F20050" w:rsidP="00F20050">
      <w:pPr>
        <w:pStyle w:val="ListParagraph"/>
        <w:spacing w:after="0"/>
        <w:ind w:left="1080"/>
        <w:rPr>
          <w:rFonts w:ascii="Calibri" w:eastAsia="Arial Nova" w:hAnsi="Calibri" w:cs="Calibri"/>
          <w:color w:val="000000" w:themeColor="text1"/>
        </w:rPr>
      </w:pPr>
      <w:r w:rsidRPr="005D06E3">
        <w:rPr>
          <w:rFonts w:ascii="Calibri" w:eastAsia="Arial Nova" w:hAnsi="Calibri" w:cs="Calibri"/>
          <w:color w:val="000000" w:themeColor="text1"/>
        </w:rPr>
        <w:t>Abstain:</w:t>
      </w:r>
    </w:p>
    <w:p w14:paraId="6291FB15" w14:textId="77777777" w:rsidR="00F20050" w:rsidRDefault="00F20050" w:rsidP="00F20050">
      <w:pPr>
        <w:pStyle w:val="ListParagraph"/>
        <w:spacing w:after="0"/>
        <w:ind w:left="1080"/>
        <w:rPr>
          <w:rFonts w:ascii="Calibri" w:eastAsia="Arial Nova" w:hAnsi="Calibri" w:cs="Calibri"/>
          <w:color w:val="000000" w:themeColor="text1"/>
        </w:rPr>
      </w:pPr>
      <w:r w:rsidRPr="005D06E3">
        <w:rPr>
          <w:rFonts w:ascii="Calibri" w:eastAsia="Arial Nova" w:hAnsi="Calibri" w:cs="Calibri"/>
          <w:color w:val="000000" w:themeColor="text1"/>
        </w:rPr>
        <w:t>Absent: Charlie Flower, Mary McMunn</w:t>
      </w:r>
    </w:p>
    <w:p w14:paraId="12D41FBC" w14:textId="77777777" w:rsidR="00A84125" w:rsidRPr="009C6C0B" w:rsidRDefault="00A84125" w:rsidP="00505DB9">
      <w:pPr>
        <w:shd w:val="clear" w:color="auto" w:fill="FFFFFF" w:themeFill="background1"/>
        <w:spacing w:after="0"/>
        <w:rPr>
          <w:rFonts w:ascii="Calibri" w:eastAsia="Arial Nova" w:hAnsi="Calibri" w:cs="Calibri"/>
          <w:b/>
          <w:bCs/>
          <w:color w:val="1D2228"/>
        </w:rPr>
      </w:pPr>
    </w:p>
    <w:p w14:paraId="6093DFED" w14:textId="6DBFD4AC" w:rsidR="589933F2" w:rsidRPr="009C6C0B" w:rsidRDefault="589933F2" w:rsidP="119B5C10">
      <w:pPr>
        <w:pStyle w:val="ListParagraph"/>
        <w:numPr>
          <w:ilvl w:val="0"/>
          <w:numId w:val="10"/>
        </w:numPr>
        <w:shd w:val="clear" w:color="auto" w:fill="FFFFFF" w:themeFill="background1"/>
        <w:spacing w:after="0"/>
        <w:rPr>
          <w:rFonts w:ascii="Calibri" w:eastAsia="Arial Nova" w:hAnsi="Calibri" w:cs="Calibri"/>
          <w:b/>
          <w:bCs/>
          <w:color w:val="1D2228"/>
        </w:rPr>
      </w:pPr>
      <w:r w:rsidRPr="009C6C0B">
        <w:rPr>
          <w:rFonts w:ascii="Calibri" w:eastAsia="Arial Nova" w:hAnsi="Calibri" w:cs="Calibri"/>
          <w:b/>
          <w:bCs/>
          <w:color w:val="1D2228"/>
        </w:rPr>
        <w:t>Adjourn</w:t>
      </w:r>
    </w:p>
    <w:p w14:paraId="09F8A53C" w14:textId="76384043" w:rsidR="6720358F" w:rsidRPr="009C6C0B" w:rsidRDefault="6720358F" w:rsidP="6720358F">
      <w:pPr>
        <w:shd w:val="clear" w:color="auto" w:fill="FFFFFF" w:themeFill="background1"/>
        <w:spacing w:after="0"/>
        <w:rPr>
          <w:rFonts w:ascii="Calibri" w:eastAsia="Arial Nova" w:hAnsi="Calibri" w:cs="Calibri"/>
          <w:b/>
          <w:bCs/>
          <w:color w:val="1D2228"/>
        </w:rPr>
      </w:pPr>
    </w:p>
    <w:p w14:paraId="54D01BED" w14:textId="4FC9EAEA" w:rsidR="736C7798" w:rsidRPr="009C6C0B" w:rsidRDefault="736C7798" w:rsidP="6720358F">
      <w:pPr>
        <w:pStyle w:val="ListParagraph"/>
        <w:numPr>
          <w:ilvl w:val="0"/>
          <w:numId w:val="10"/>
        </w:numPr>
        <w:shd w:val="clear" w:color="auto" w:fill="FFFFFF" w:themeFill="background1"/>
        <w:spacing w:after="0"/>
        <w:rPr>
          <w:rFonts w:ascii="Calibri" w:eastAsia="Arial Nova" w:hAnsi="Calibri" w:cs="Calibri"/>
          <w:b/>
          <w:bCs/>
          <w:color w:val="1D2228"/>
        </w:rPr>
      </w:pPr>
      <w:r w:rsidRPr="009C6C0B">
        <w:rPr>
          <w:rFonts w:ascii="Calibri" w:eastAsia="Arial Nova" w:hAnsi="Calibri" w:cs="Calibri"/>
          <w:b/>
          <w:bCs/>
          <w:color w:val="1D2228"/>
        </w:rPr>
        <w:t xml:space="preserve"> Next meeting is Wednesday, </w:t>
      </w:r>
      <w:r w:rsidR="00A84125" w:rsidRPr="009C6C0B">
        <w:rPr>
          <w:rFonts w:ascii="Calibri" w:eastAsia="Arial Nova" w:hAnsi="Calibri" w:cs="Calibri"/>
          <w:b/>
          <w:bCs/>
          <w:color w:val="1D2228"/>
        </w:rPr>
        <w:t>September</w:t>
      </w:r>
      <w:r w:rsidR="2F85AD43" w:rsidRPr="009C6C0B">
        <w:rPr>
          <w:rFonts w:ascii="Calibri" w:eastAsia="Arial Nova" w:hAnsi="Calibri" w:cs="Calibri"/>
          <w:b/>
          <w:bCs/>
          <w:color w:val="1D2228"/>
        </w:rPr>
        <w:t xml:space="preserve"> </w:t>
      </w:r>
      <w:r w:rsidR="00A84125" w:rsidRPr="009C6C0B">
        <w:rPr>
          <w:rFonts w:ascii="Calibri" w:eastAsia="Arial Nova" w:hAnsi="Calibri" w:cs="Calibri"/>
          <w:b/>
          <w:bCs/>
          <w:color w:val="1D2228"/>
        </w:rPr>
        <w:t>17</w:t>
      </w:r>
      <w:r w:rsidR="2F85AD43" w:rsidRPr="009C6C0B">
        <w:rPr>
          <w:rFonts w:ascii="Calibri" w:eastAsia="Arial Nova" w:hAnsi="Calibri" w:cs="Calibri"/>
          <w:b/>
          <w:bCs/>
          <w:color w:val="1D2228"/>
        </w:rPr>
        <w:t xml:space="preserve">, </w:t>
      </w:r>
      <w:r w:rsidRPr="009C6C0B">
        <w:rPr>
          <w:rFonts w:ascii="Calibri" w:eastAsia="Arial Nova" w:hAnsi="Calibri" w:cs="Calibri"/>
          <w:b/>
          <w:bCs/>
          <w:color w:val="1D2228"/>
        </w:rPr>
        <w:t xml:space="preserve">2025.  </w:t>
      </w:r>
    </w:p>
    <w:sectPr w:rsidR="736C7798" w:rsidRPr="009C6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w:altName w:val="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3mRvu/041luPWt" int2:id="GpEFNmF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248B"/>
    <w:multiLevelType w:val="hybridMultilevel"/>
    <w:tmpl w:val="2A043DBE"/>
    <w:lvl w:ilvl="0" w:tplc="1B503B76">
      <w:start w:val="6"/>
      <w:numFmt w:val="decimal"/>
      <w:lvlText w:val="%1."/>
      <w:lvlJc w:val="left"/>
      <w:pPr>
        <w:ind w:left="720" w:hanging="360"/>
      </w:pPr>
      <w:rPr>
        <w:rFonts w:ascii="Arial Nova" w:hAnsi="Arial Nova" w:hint="default"/>
      </w:rPr>
    </w:lvl>
    <w:lvl w:ilvl="1" w:tplc="8E96B752">
      <w:start w:val="1"/>
      <w:numFmt w:val="lowerLetter"/>
      <w:lvlText w:val="%2."/>
      <w:lvlJc w:val="left"/>
      <w:pPr>
        <w:ind w:left="1440" w:hanging="360"/>
      </w:pPr>
    </w:lvl>
    <w:lvl w:ilvl="2" w:tplc="7C16C36A">
      <w:start w:val="1"/>
      <w:numFmt w:val="lowerRoman"/>
      <w:lvlText w:val="%3."/>
      <w:lvlJc w:val="right"/>
      <w:pPr>
        <w:ind w:left="2160" w:hanging="180"/>
      </w:pPr>
    </w:lvl>
    <w:lvl w:ilvl="3" w:tplc="4634B1DE">
      <w:start w:val="1"/>
      <w:numFmt w:val="decimal"/>
      <w:lvlText w:val="%4."/>
      <w:lvlJc w:val="left"/>
      <w:pPr>
        <w:ind w:left="2880" w:hanging="360"/>
      </w:pPr>
    </w:lvl>
    <w:lvl w:ilvl="4" w:tplc="352C35F0">
      <w:start w:val="1"/>
      <w:numFmt w:val="lowerLetter"/>
      <w:lvlText w:val="%5."/>
      <w:lvlJc w:val="left"/>
      <w:pPr>
        <w:ind w:left="3600" w:hanging="360"/>
      </w:pPr>
    </w:lvl>
    <w:lvl w:ilvl="5" w:tplc="90B0399A">
      <w:start w:val="1"/>
      <w:numFmt w:val="lowerRoman"/>
      <w:lvlText w:val="%6."/>
      <w:lvlJc w:val="right"/>
      <w:pPr>
        <w:ind w:left="4320" w:hanging="180"/>
      </w:pPr>
    </w:lvl>
    <w:lvl w:ilvl="6" w:tplc="460E14FE">
      <w:start w:val="1"/>
      <w:numFmt w:val="decimal"/>
      <w:lvlText w:val="%7."/>
      <w:lvlJc w:val="left"/>
      <w:pPr>
        <w:ind w:left="5040" w:hanging="360"/>
      </w:pPr>
    </w:lvl>
    <w:lvl w:ilvl="7" w:tplc="B5CE39A0">
      <w:start w:val="1"/>
      <w:numFmt w:val="lowerLetter"/>
      <w:lvlText w:val="%8."/>
      <w:lvlJc w:val="left"/>
      <w:pPr>
        <w:ind w:left="5760" w:hanging="360"/>
      </w:pPr>
    </w:lvl>
    <w:lvl w:ilvl="8" w:tplc="238C058C">
      <w:start w:val="1"/>
      <w:numFmt w:val="lowerRoman"/>
      <w:lvlText w:val="%9."/>
      <w:lvlJc w:val="right"/>
      <w:pPr>
        <w:ind w:left="6480" w:hanging="180"/>
      </w:pPr>
    </w:lvl>
  </w:abstractNum>
  <w:abstractNum w:abstractNumId="1" w15:restartNumberingAfterBreak="0">
    <w:nsid w:val="0DDB2BA4"/>
    <w:multiLevelType w:val="hybridMultilevel"/>
    <w:tmpl w:val="0820F6F6"/>
    <w:lvl w:ilvl="0" w:tplc="23A61A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EBA480"/>
    <w:multiLevelType w:val="multilevel"/>
    <w:tmpl w:val="E3DC0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F54179"/>
    <w:multiLevelType w:val="hybridMultilevel"/>
    <w:tmpl w:val="6A467982"/>
    <w:lvl w:ilvl="0" w:tplc="D7EE3DAC">
      <w:start w:val="5"/>
      <w:numFmt w:val="decimal"/>
      <w:lvlText w:val="%1."/>
      <w:lvlJc w:val="left"/>
      <w:pPr>
        <w:ind w:left="720" w:hanging="360"/>
      </w:pPr>
      <w:rPr>
        <w:rFonts w:ascii="Arial Nova" w:hAnsi="Arial Nova" w:hint="default"/>
      </w:rPr>
    </w:lvl>
    <w:lvl w:ilvl="1" w:tplc="57F01D4C">
      <w:start w:val="1"/>
      <w:numFmt w:val="lowerLetter"/>
      <w:lvlText w:val="%2."/>
      <w:lvlJc w:val="left"/>
      <w:pPr>
        <w:ind w:left="1440" w:hanging="360"/>
      </w:pPr>
    </w:lvl>
    <w:lvl w:ilvl="2" w:tplc="2F0A0E32">
      <w:start w:val="1"/>
      <w:numFmt w:val="lowerRoman"/>
      <w:lvlText w:val="%3."/>
      <w:lvlJc w:val="right"/>
      <w:pPr>
        <w:ind w:left="2160" w:hanging="180"/>
      </w:pPr>
    </w:lvl>
    <w:lvl w:ilvl="3" w:tplc="FE663784">
      <w:start w:val="1"/>
      <w:numFmt w:val="decimal"/>
      <w:lvlText w:val="%4."/>
      <w:lvlJc w:val="left"/>
      <w:pPr>
        <w:ind w:left="2880" w:hanging="360"/>
      </w:pPr>
    </w:lvl>
    <w:lvl w:ilvl="4" w:tplc="1D6285DA">
      <w:start w:val="1"/>
      <w:numFmt w:val="lowerLetter"/>
      <w:lvlText w:val="%5."/>
      <w:lvlJc w:val="left"/>
      <w:pPr>
        <w:ind w:left="3600" w:hanging="360"/>
      </w:pPr>
    </w:lvl>
    <w:lvl w:ilvl="5" w:tplc="690EDE32">
      <w:start w:val="1"/>
      <w:numFmt w:val="lowerRoman"/>
      <w:lvlText w:val="%6."/>
      <w:lvlJc w:val="right"/>
      <w:pPr>
        <w:ind w:left="4320" w:hanging="180"/>
      </w:pPr>
    </w:lvl>
    <w:lvl w:ilvl="6" w:tplc="A53679E6">
      <w:start w:val="1"/>
      <w:numFmt w:val="decimal"/>
      <w:lvlText w:val="%7."/>
      <w:lvlJc w:val="left"/>
      <w:pPr>
        <w:ind w:left="5040" w:hanging="360"/>
      </w:pPr>
    </w:lvl>
    <w:lvl w:ilvl="7" w:tplc="E0B2A6B2">
      <w:start w:val="1"/>
      <w:numFmt w:val="lowerLetter"/>
      <w:lvlText w:val="%8."/>
      <w:lvlJc w:val="left"/>
      <w:pPr>
        <w:ind w:left="5760" w:hanging="360"/>
      </w:pPr>
    </w:lvl>
    <w:lvl w:ilvl="8" w:tplc="992CC774">
      <w:start w:val="1"/>
      <w:numFmt w:val="lowerRoman"/>
      <w:lvlText w:val="%9."/>
      <w:lvlJc w:val="right"/>
      <w:pPr>
        <w:ind w:left="6480" w:hanging="180"/>
      </w:pPr>
    </w:lvl>
  </w:abstractNum>
  <w:abstractNum w:abstractNumId="4" w15:restartNumberingAfterBreak="0">
    <w:nsid w:val="24B966A7"/>
    <w:multiLevelType w:val="multilevel"/>
    <w:tmpl w:val="1B388A8C"/>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A9AAD6"/>
    <w:multiLevelType w:val="hybridMultilevel"/>
    <w:tmpl w:val="9A3EA43A"/>
    <w:lvl w:ilvl="0" w:tplc="D8F24158">
      <w:start w:val="4"/>
      <w:numFmt w:val="decimal"/>
      <w:lvlText w:val="%1."/>
      <w:lvlJc w:val="left"/>
      <w:pPr>
        <w:ind w:left="720" w:hanging="360"/>
      </w:pPr>
      <w:rPr>
        <w:rFonts w:ascii="Arial Nova" w:hAnsi="Arial Nova" w:hint="default"/>
      </w:rPr>
    </w:lvl>
    <w:lvl w:ilvl="1" w:tplc="39467CAE">
      <w:start w:val="1"/>
      <w:numFmt w:val="lowerLetter"/>
      <w:lvlText w:val="%2."/>
      <w:lvlJc w:val="left"/>
      <w:pPr>
        <w:ind w:left="1440" w:hanging="360"/>
      </w:pPr>
    </w:lvl>
    <w:lvl w:ilvl="2" w:tplc="8B52597C">
      <w:start w:val="1"/>
      <w:numFmt w:val="lowerRoman"/>
      <w:lvlText w:val="%3."/>
      <w:lvlJc w:val="right"/>
      <w:pPr>
        <w:ind w:left="2160" w:hanging="180"/>
      </w:pPr>
    </w:lvl>
    <w:lvl w:ilvl="3" w:tplc="6E5662C0">
      <w:start w:val="1"/>
      <w:numFmt w:val="decimal"/>
      <w:lvlText w:val="%4."/>
      <w:lvlJc w:val="left"/>
      <w:pPr>
        <w:ind w:left="2880" w:hanging="360"/>
      </w:pPr>
    </w:lvl>
    <w:lvl w:ilvl="4" w:tplc="E0ACE8DE">
      <w:start w:val="1"/>
      <w:numFmt w:val="lowerLetter"/>
      <w:lvlText w:val="%5."/>
      <w:lvlJc w:val="left"/>
      <w:pPr>
        <w:ind w:left="3600" w:hanging="360"/>
      </w:pPr>
    </w:lvl>
    <w:lvl w:ilvl="5" w:tplc="2A50A9CE">
      <w:start w:val="1"/>
      <w:numFmt w:val="lowerRoman"/>
      <w:lvlText w:val="%6."/>
      <w:lvlJc w:val="right"/>
      <w:pPr>
        <w:ind w:left="4320" w:hanging="180"/>
      </w:pPr>
    </w:lvl>
    <w:lvl w:ilvl="6" w:tplc="D102B4B0">
      <w:start w:val="1"/>
      <w:numFmt w:val="decimal"/>
      <w:lvlText w:val="%7."/>
      <w:lvlJc w:val="left"/>
      <w:pPr>
        <w:ind w:left="5040" w:hanging="360"/>
      </w:pPr>
    </w:lvl>
    <w:lvl w:ilvl="7" w:tplc="6AE2DB5E">
      <w:start w:val="1"/>
      <w:numFmt w:val="lowerLetter"/>
      <w:lvlText w:val="%8."/>
      <w:lvlJc w:val="left"/>
      <w:pPr>
        <w:ind w:left="5760" w:hanging="360"/>
      </w:pPr>
    </w:lvl>
    <w:lvl w:ilvl="8" w:tplc="33E67852">
      <w:start w:val="1"/>
      <w:numFmt w:val="lowerRoman"/>
      <w:lvlText w:val="%9."/>
      <w:lvlJc w:val="right"/>
      <w:pPr>
        <w:ind w:left="6480" w:hanging="180"/>
      </w:pPr>
    </w:lvl>
  </w:abstractNum>
  <w:abstractNum w:abstractNumId="6" w15:restartNumberingAfterBreak="0">
    <w:nsid w:val="36763D86"/>
    <w:multiLevelType w:val="multilevel"/>
    <w:tmpl w:val="467EE246"/>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A80B0B"/>
    <w:multiLevelType w:val="multilevel"/>
    <w:tmpl w:val="E120319A"/>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043F0B"/>
    <w:multiLevelType w:val="multilevel"/>
    <w:tmpl w:val="3E06E6D2"/>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D989B5"/>
    <w:multiLevelType w:val="hybridMultilevel"/>
    <w:tmpl w:val="DC3A3DC2"/>
    <w:lvl w:ilvl="0" w:tplc="86C6D3B4">
      <w:start w:val="2"/>
      <w:numFmt w:val="decimal"/>
      <w:lvlText w:val="%1."/>
      <w:lvlJc w:val="left"/>
      <w:pPr>
        <w:ind w:left="720" w:hanging="360"/>
      </w:pPr>
      <w:rPr>
        <w:rFonts w:ascii="Arial Nova" w:hAnsi="Arial Nova" w:hint="default"/>
      </w:rPr>
    </w:lvl>
    <w:lvl w:ilvl="1" w:tplc="46E4263A">
      <w:start w:val="1"/>
      <w:numFmt w:val="lowerLetter"/>
      <w:lvlText w:val="%2."/>
      <w:lvlJc w:val="left"/>
      <w:pPr>
        <w:ind w:left="1440" w:hanging="360"/>
      </w:pPr>
    </w:lvl>
    <w:lvl w:ilvl="2" w:tplc="DBDC4AA0">
      <w:start w:val="1"/>
      <w:numFmt w:val="lowerRoman"/>
      <w:lvlText w:val="%3."/>
      <w:lvlJc w:val="right"/>
      <w:pPr>
        <w:ind w:left="2160" w:hanging="180"/>
      </w:pPr>
    </w:lvl>
    <w:lvl w:ilvl="3" w:tplc="4F7E0034">
      <w:start w:val="1"/>
      <w:numFmt w:val="decimal"/>
      <w:lvlText w:val="%4."/>
      <w:lvlJc w:val="left"/>
      <w:pPr>
        <w:ind w:left="2880" w:hanging="360"/>
      </w:pPr>
    </w:lvl>
    <w:lvl w:ilvl="4" w:tplc="0D1C39EA">
      <w:start w:val="1"/>
      <w:numFmt w:val="lowerLetter"/>
      <w:lvlText w:val="%5."/>
      <w:lvlJc w:val="left"/>
      <w:pPr>
        <w:ind w:left="3600" w:hanging="360"/>
      </w:pPr>
    </w:lvl>
    <w:lvl w:ilvl="5" w:tplc="38B27F2E">
      <w:start w:val="1"/>
      <w:numFmt w:val="lowerRoman"/>
      <w:lvlText w:val="%6."/>
      <w:lvlJc w:val="right"/>
      <w:pPr>
        <w:ind w:left="4320" w:hanging="180"/>
      </w:pPr>
    </w:lvl>
    <w:lvl w:ilvl="6" w:tplc="860044CC">
      <w:start w:val="1"/>
      <w:numFmt w:val="decimal"/>
      <w:lvlText w:val="%7."/>
      <w:lvlJc w:val="left"/>
      <w:pPr>
        <w:ind w:left="5040" w:hanging="360"/>
      </w:pPr>
    </w:lvl>
    <w:lvl w:ilvl="7" w:tplc="9D10E67C">
      <w:start w:val="1"/>
      <w:numFmt w:val="lowerLetter"/>
      <w:lvlText w:val="%8."/>
      <w:lvlJc w:val="left"/>
      <w:pPr>
        <w:ind w:left="5760" w:hanging="360"/>
      </w:pPr>
    </w:lvl>
    <w:lvl w:ilvl="8" w:tplc="ABCE7520">
      <w:start w:val="1"/>
      <w:numFmt w:val="lowerRoman"/>
      <w:lvlText w:val="%9."/>
      <w:lvlJc w:val="right"/>
      <w:pPr>
        <w:ind w:left="6480" w:hanging="180"/>
      </w:pPr>
    </w:lvl>
  </w:abstractNum>
  <w:abstractNum w:abstractNumId="10" w15:restartNumberingAfterBreak="0">
    <w:nsid w:val="4ACC3C2B"/>
    <w:multiLevelType w:val="hybridMultilevel"/>
    <w:tmpl w:val="AC1C4E66"/>
    <w:lvl w:ilvl="0" w:tplc="1C8ED6AA">
      <w:start w:val="3"/>
      <w:numFmt w:val="decimal"/>
      <w:lvlText w:val="%1."/>
      <w:lvlJc w:val="left"/>
      <w:pPr>
        <w:ind w:left="720" w:hanging="360"/>
      </w:pPr>
      <w:rPr>
        <w:rFonts w:ascii="Arial Nova" w:hAnsi="Arial Nova" w:hint="default"/>
      </w:rPr>
    </w:lvl>
    <w:lvl w:ilvl="1" w:tplc="AF70D1A8">
      <w:start w:val="1"/>
      <w:numFmt w:val="lowerLetter"/>
      <w:lvlText w:val="%2."/>
      <w:lvlJc w:val="left"/>
      <w:pPr>
        <w:ind w:left="1440" w:hanging="360"/>
      </w:pPr>
    </w:lvl>
    <w:lvl w:ilvl="2" w:tplc="A06828E6">
      <w:start w:val="1"/>
      <w:numFmt w:val="lowerRoman"/>
      <w:lvlText w:val="%3."/>
      <w:lvlJc w:val="right"/>
      <w:pPr>
        <w:ind w:left="2160" w:hanging="180"/>
      </w:pPr>
    </w:lvl>
    <w:lvl w:ilvl="3" w:tplc="49DCF6E8">
      <w:start w:val="1"/>
      <w:numFmt w:val="decimal"/>
      <w:lvlText w:val="%4."/>
      <w:lvlJc w:val="left"/>
      <w:pPr>
        <w:ind w:left="2880" w:hanging="360"/>
      </w:pPr>
    </w:lvl>
    <w:lvl w:ilvl="4" w:tplc="A7EC9712">
      <w:start w:val="1"/>
      <w:numFmt w:val="lowerLetter"/>
      <w:lvlText w:val="%5."/>
      <w:lvlJc w:val="left"/>
      <w:pPr>
        <w:ind w:left="3600" w:hanging="360"/>
      </w:pPr>
    </w:lvl>
    <w:lvl w:ilvl="5" w:tplc="2EACF106">
      <w:start w:val="1"/>
      <w:numFmt w:val="lowerRoman"/>
      <w:lvlText w:val="%6."/>
      <w:lvlJc w:val="right"/>
      <w:pPr>
        <w:ind w:left="4320" w:hanging="180"/>
      </w:pPr>
    </w:lvl>
    <w:lvl w:ilvl="6" w:tplc="2B801900">
      <w:start w:val="1"/>
      <w:numFmt w:val="decimal"/>
      <w:lvlText w:val="%7."/>
      <w:lvlJc w:val="left"/>
      <w:pPr>
        <w:ind w:left="5040" w:hanging="360"/>
      </w:pPr>
    </w:lvl>
    <w:lvl w:ilvl="7" w:tplc="7A66FB2A">
      <w:start w:val="1"/>
      <w:numFmt w:val="lowerLetter"/>
      <w:lvlText w:val="%8."/>
      <w:lvlJc w:val="left"/>
      <w:pPr>
        <w:ind w:left="5760" w:hanging="360"/>
      </w:pPr>
    </w:lvl>
    <w:lvl w:ilvl="8" w:tplc="2C6C7FA6">
      <w:start w:val="1"/>
      <w:numFmt w:val="lowerRoman"/>
      <w:lvlText w:val="%9."/>
      <w:lvlJc w:val="right"/>
      <w:pPr>
        <w:ind w:left="6480" w:hanging="180"/>
      </w:pPr>
    </w:lvl>
  </w:abstractNum>
  <w:abstractNum w:abstractNumId="11" w15:restartNumberingAfterBreak="0">
    <w:nsid w:val="4E4AD680"/>
    <w:multiLevelType w:val="hybridMultilevel"/>
    <w:tmpl w:val="661A6F10"/>
    <w:lvl w:ilvl="0" w:tplc="292E315A">
      <w:start w:val="7"/>
      <w:numFmt w:val="decimal"/>
      <w:lvlText w:val="%1."/>
      <w:lvlJc w:val="left"/>
      <w:pPr>
        <w:ind w:left="720" w:hanging="360"/>
      </w:pPr>
      <w:rPr>
        <w:rFonts w:ascii="Arial Nova" w:hAnsi="Arial Nova" w:hint="default"/>
      </w:rPr>
    </w:lvl>
    <w:lvl w:ilvl="1" w:tplc="C4DCD6D8">
      <w:start w:val="1"/>
      <w:numFmt w:val="lowerLetter"/>
      <w:lvlText w:val="%2."/>
      <w:lvlJc w:val="left"/>
      <w:pPr>
        <w:ind w:left="1440" w:hanging="360"/>
      </w:pPr>
    </w:lvl>
    <w:lvl w:ilvl="2" w:tplc="DD84B4B0">
      <w:start w:val="1"/>
      <w:numFmt w:val="lowerRoman"/>
      <w:lvlText w:val="%3."/>
      <w:lvlJc w:val="right"/>
      <w:pPr>
        <w:ind w:left="2160" w:hanging="180"/>
      </w:pPr>
    </w:lvl>
    <w:lvl w:ilvl="3" w:tplc="7C0EBE9C">
      <w:start w:val="1"/>
      <w:numFmt w:val="decimal"/>
      <w:lvlText w:val="%4."/>
      <w:lvlJc w:val="left"/>
      <w:pPr>
        <w:ind w:left="2880" w:hanging="360"/>
      </w:pPr>
    </w:lvl>
    <w:lvl w:ilvl="4" w:tplc="0546C752">
      <w:start w:val="1"/>
      <w:numFmt w:val="lowerLetter"/>
      <w:lvlText w:val="%5."/>
      <w:lvlJc w:val="left"/>
      <w:pPr>
        <w:ind w:left="3600" w:hanging="360"/>
      </w:pPr>
    </w:lvl>
    <w:lvl w:ilvl="5" w:tplc="138A0A1C">
      <w:start w:val="1"/>
      <w:numFmt w:val="lowerRoman"/>
      <w:lvlText w:val="%6."/>
      <w:lvlJc w:val="right"/>
      <w:pPr>
        <w:ind w:left="4320" w:hanging="180"/>
      </w:pPr>
    </w:lvl>
    <w:lvl w:ilvl="6" w:tplc="4468DF5E">
      <w:start w:val="1"/>
      <w:numFmt w:val="decimal"/>
      <w:lvlText w:val="%7."/>
      <w:lvlJc w:val="left"/>
      <w:pPr>
        <w:ind w:left="5040" w:hanging="360"/>
      </w:pPr>
    </w:lvl>
    <w:lvl w:ilvl="7" w:tplc="D254671E">
      <w:start w:val="1"/>
      <w:numFmt w:val="lowerLetter"/>
      <w:lvlText w:val="%8."/>
      <w:lvlJc w:val="left"/>
      <w:pPr>
        <w:ind w:left="5760" w:hanging="360"/>
      </w:pPr>
    </w:lvl>
    <w:lvl w:ilvl="8" w:tplc="7A6031DE">
      <w:start w:val="1"/>
      <w:numFmt w:val="lowerRoman"/>
      <w:lvlText w:val="%9."/>
      <w:lvlJc w:val="right"/>
      <w:pPr>
        <w:ind w:left="6480" w:hanging="180"/>
      </w:pPr>
    </w:lvl>
  </w:abstractNum>
  <w:abstractNum w:abstractNumId="12" w15:restartNumberingAfterBreak="0">
    <w:nsid w:val="4E70716A"/>
    <w:multiLevelType w:val="hybridMultilevel"/>
    <w:tmpl w:val="5E34793E"/>
    <w:lvl w:ilvl="0" w:tplc="7182256E">
      <w:start w:val="1"/>
      <w:numFmt w:val="upperLetter"/>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13" w15:restartNumberingAfterBreak="0">
    <w:nsid w:val="59960E2E"/>
    <w:multiLevelType w:val="multilevel"/>
    <w:tmpl w:val="AAF888D0"/>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04922B9"/>
    <w:multiLevelType w:val="multilevel"/>
    <w:tmpl w:val="82547134"/>
    <w:lvl w:ilvl="0">
      <w:start w:val="1"/>
      <w:numFmt w:val="decimal"/>
      <w:lvlText w:val="%1."/>
      <w:lvlJc w:val="left"/>
      <w:pPr>
        <w:ind w:left="720" w:hanging="360"/>
      </w:pPr>
    </w:lvl>
    <w:lvl w:ilvl="1">
      <w:start w:val="1"/>
      <w:numFmt w:val="upperLetter"/>
      <w:lvlText w:val="%1."/>
      <w:lvlJc w:val="left"/>
      <w:pPr>
        <w:ind w:left="1440" w:hanging="360"/>
      </w:pPr>
      <w:rPr>
        <w:rFonts w:ascii="Arial Nova" w:hAnsi="Arial Nov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33D2F0F"/>
    <w:multiLevelType w:val="hybridMultilevel"/>
    <w:tmpl w:val="488CB880"/>
    <w:lvl w:ilvl="0" w:tplc="A3847656">
      <w:start w:val="1"/>
      <w:numFmt w:val="decimal"/>
      <w:lvlText w:val="%1."/>
      <w:lvlJc w:val="left"/>
      <w:pPr>
        <w:ind w:left="720" w:hanging="360"/>
      </w:pPr>
    </w:lvl>
    <w:lvl w:ilvl="1" w:tplc="42C0428A">
      <w:start w:val="1"/>
      <w:numFmt w:val="lowerLetter"/>
      <w:lvlText w:val="%2."/>
      <w:lvlJc w:val="left"/>
      <w:pPr>
        <w:ind w:left="1440" w:hanging="360"/>
      </w:pPr>
    </w:lvl>
    <w:lvl w:ilvl="2" w:tplc="14648B7C">
      <w:start w:val="1"/>
      <w:numFmt w:val="lowerRoman"/>
      <w:lvlText w:val="%3."/>
      <w:lvlJc w:val="right"/>
      <w:pPr>
        <w:ind w:left="2160" w:hanging="180"/>
      </w:pPr>
    </w:lvl>
    <w:lvl w:ilvl="3" w:tplc="B6AA49B4">
      <w:start w:val="1"/>
      <w:numFmt w:val="decimal"/>
      <w:lvlText w:val="%4."/>
      <w:lvlJc w:val="left"/>
      <w:pPr>
        <w:ind w:left="2880" w:hanging="360"/>
      </w:pPr>
    </w:lvl>
    <w:lvl w:ilvl="4" w:tplc="D1681798">
      <w:start w:val="1"/>
      <w:numFmt w:val="lowerLetter"/>
      <w:lvlText w:val="%5."/>
      <w:lvlJc w:val="left"/>
      <w:pPr>
        <w:ind w:left="3600" w:hanging="360"/>
      </w:pPr>
    </w:lvl>
    <w:lvl w:ilvl="5" w:tplc="A1165DD0">
      <w:start w:val="1"/>
      <w:numFmt w:val="lowerRoman"/>
      <w:lvlText w:val="%6."/>
      <w:lvlJc w:val="right"/>
      <w:pPr>
        <w:ind w:left="4320" w:hanging="180"/>
      </w:pPr>
    </w:lvl>
    <w:lvl w:ilvl="6" w:tplc="5F581F94">
      <w:start w:val="1"/>
      <w:numFmt w:val="decimal"/>
      <w:lvlText w:val="%7."/>
      <w:lvlJc w:val="left"/>
      <w:pPr>
        <w:ind w:left="5040" w:hanging="360"/>
      </w:pPr>
    </w:lvl>
    <w:lvl w:ilvl="7" w:tplc="EA00C4BC">
      <w:start w:val="1"/>
      <w:numFmt w:val="lowerLetter"/>
      <w:lvlText w:val="%8."/>
      <w:lvlJc w:val="left"/>
      <w:pPr>
        <w:ind w:left="5760" w:hanging="360"/>
      </w:pPr>
    </w:lvl>
    <w:lvl w:ilvl="8" w:tplc="10DE94E2">
      <w:start w:val="1"/>
      <w:numFmt w:val="lowerRoman"/>
      <w:lvlText w:val="%9."/>
      <w:lvlJc w:val="right"/>
      <w:pPr>
        <w:ind w:left="6480" w:hanging="180"/>
      </w:pPr>
    </w:lvl>
  </w:abstractNum>
  <w:abstractNum w:abstractNumId="16" w15:restartNumberingAfterBreak="0">
    <w:nsid w:val="63CF459E"/>
    <w:multiLevelType w:val="hybridMultilevel"/>
    <w:tmpl w:val="26D2A1B2"/>
    <w:lvl w:ilvl="0" w:tplc="47F2A292">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7" w15:restartNumberingAfterBreak="0">
    <w:nsid w:val="669D79DB"/>
    <w:multiLevelType w:val="hybridMultilevel"/>
    <w:tmpl w:val="A1689BBC"/>
    <w:lvl w:ilvl="0" w:tplc="0A108426">
      <w:start w:val="1"/>
      <w:numFmt w:val="decimal"/>
      <w:lvlText w:val="%1."/>
      <w:lvlJc w:val="left"/>
      <w:pPr>
        <w:ind w:left="720" w:hanging="360"/>
      </w:pPr>
      <w:rPr>
        <w:rFonts w:ascii="Arial Nova" w:hAnsi="Arial Nova" w:hint="default"/>
      </w:rPr>
    </w:lvl>
    <w:lvl w:ilvl="1" w:tplc="16201164">
      <w:start w:val="1"/>
      <w:numFmt w:val="lowerLetter"/>
      <w:lvlText w:val="%2."/>
      <w:lvlJc w:val="left"/>
      <w:pPr>
        <w:ind w:left="1440" w:hanging="360"/>
      </w:pPr>
    </w:lvl>
    <w:lvl w:ilvl="2" w:tplc="A08221C2">
      <w:start w:val="1"/>
      <w:numFmt w:val="lowerRoman"/>
      <w:lvlText w:val="%3."/>
      <w:lvlJc w:val="right"/>
      <w:pPr>
        <w:ind w:left="2160" w:hanging="180"/>
      </w:pPr>
    </w:lvl>
    <w:lvl w:ilvl="3" w:tplc="8012CC62">
      <w:start w:val="1"/>
      <w:numFmt w:val="decimal"/>
      <w:lvlText w:val="%4."/>
      <w:lvlJc w:val="left"/>
      <w:pPr>
        <w:ind w:left="2880" w:hanging="360"/>
      </w:pPr>
    </w:lvl>
    <w:lvl w:ilvl="4" w:tplc="557CEB1E">
      <w:start w:val="1"/>
      <w:numFmt w:val="lowerLetter"/>
      <w:lvlText w:val="%5."/>
      <w:lvlJc w:val="left"/>
      <w:pPr>
        <w:ind w:left="3600" w:hanging="360"/>
      </w:pPr>
    </w:lvl>
    <w:lvl w:ilvl="5" w:tplc="9078C7EE">
      <w:start w:val="1"/>
      <w:numFmt w:val="lowerRoman"/>
      <w:lvlText w:val="%6."/>
      <w:lvlJc w:val="right"/>
      <w:pPr>
        <w:ind w:left="4320" w:hanging="180"/>
      </w:pPr>
    </w:lvl>
    <w:lvl w:ilvl="6" w:tplc="899812D8">
      <w:start w:val="1"/>
      <w:numFmt w:val="decimal"/>
      <w:lvlText w:val="%7."/>
      <w:lvlJc w:val="left"/>
      <w:pPr>
        <w:ind w:left="5040" w:hanging="360"/>
      </w:pPr>
    </w:lvl>
    <w:lvl w:ilvl="7" w:tplc="4C5A8846">
      <w:start w:val="1"/>
      <w:numFmt w:val="lowerLetter"/>
      <w:lvlText w:val="%8."/>
      <w:lvlJc w:val="left"/>
      <w:pPr>
        <w:ind w:left="5760" w:hanging="360"/>
      </w:pPr>
    </w:lvl>
    <w:lvl w:ilvl="8" w:tplc="4A809F7C">
      <w:start w:val="1"/>
      <w:numFmt w:val="lowerRoman"/>
      <w:lvlText w:val="%9."/>
      <w:lvlJc w:val="right"/>
      <w:pPr>
        <w:ind w:left="6480" w:hanging="180"/>
      </w:pPr>
    </w:lvl>
  </w:abstractNum>
  <w:abstractNum w:abstractNumId="18" w15:restartNumberingAfterBreak="0">
    <w:nsid w:val="6ABDCF2D"/>
    <w:multiLevelType w:val="hybridMultilevel"/>
    <w:tmpl w:val="D1FAF2E2"/>
    <w:lvl w:ilvl="0" w:tplc="7F901728">
      <w:start w:val="1"/>
      <w:numFmt w:val="upperLetter"/>
      <w:lvlText w:val="%1."/>
      <w:lvlJc w:val="left"/>
      <w:pPr>
        <w:ind w:left="1080" w:hanging="360"/>
      </w:pPr>
    </w:lvl>
    <w:lvl w:ilvl="1" w:tplc="DDC0AD60">
      <w:start w:val="1"/>
      <w:numFmt w:val="lowerLetter"/>
      <w:lvlText w:val="%2."/>
      <w:lvlJc w:val="left"/>
      <w:pPr>
        <w:ind w:left="1800" w:hanging="360"/>
      </w:pPr>
    </w:lvl>
    <w:lvl w:ilvl="2" w:tplc="CAE8E442">
      <w:start w:val="1"/>
      <w:numFmt w:val="lowerRoman"/>
      <w:lvlText w:val="%3."/>
      <w:lvlJc w:val="right"/>
      <w:pPr>
        <w:ind w:left="2520" w:hanging="180"/>
      </w:pPr>
    </w:lvl>
    <w:lvl w:ilvl="3" w:tplc="51EC5F4A">
      <w:start w:val="1"/>
      <w:numFmt w:val="decimal"/>
      <w:lvlText w:val="%4."/>
      <w:lvlJc w:val="left"/>
      <w:pPr>
        <w:ind w:left="3240" w:hanging="360"/>
      </w:pPr>
    </w:lvl>
    <w:lvl w:ilvl="4" w:tplc="0AEA361E">
      <w:start w:val="1"/>
      <w:numFmt w:val="lowerLetter"/>
      <w:lvlText w:val="%5."/>
      <w:lvlJc w:val="left"/>
      <w:pPr>
        <w:ind w:left="3960" w:hanging="360"/>
      </w:pPr>
    </w:lvl>
    <w:lvl w:ilvl="5" w:tplc="6BC4A7B0">
      <w:start w:val="1"/>
      <w:numFmt w:val="lowerRoman"/>
      <w:lvlText w:val="%6."/>
      <w:lvlJc w:val="right"/>
      <w:pPr>
        <w:ind w:left="4680" w:hanging="180"/>
      </w:pPr>
    </w:lvl>
    <w:lvl w:ilvl="6" w:tplc="AE7E89AA">
      <w:start w:val="1"/>
      <w:numFmt w:val="decimal"/>
      <w:lvlText w:val="%7."/>
      <w:lvlJc w:val="left"/>
      <w:pPr>
        <w:ind w:left="5400" w:hanging="360"/>
      </w:pPr>
    </w:lvl>
    <w:lvl w:ilvl="7" w:tplc="D0CA91F0">
      <w:start w:val="1"/>
      <w:numFmt w:val="lowerLetter"/>
      <w:lvlText w:val="%8."/>
      <w:lvlJc w:val="left"/>
      <w:pPr>
        <w:ind w:left="6120" w:hanging="360"/>
      </w:pPr>
    </w:lvl>
    <w:lvl w:ilvl="8" w:tplc="0E2E35E2">
      <w:start w:val="1"/>
      <w:numFmt w:val="lowerRoman"/>
      <w:lvlText w:val="%9."/>
      <w:lvlJc w:val="right"/>
      <w:pPr>
        <w:ind w:left="6840" w:hanging="180"/>
      </w:pPr>
    </w:lvl>
  </w:abstractNum>
  <w:abstractNum w:abstractNumId="19" w15:restartNumberingAfterBreak="0">
    <w:nsid w:val="7FBC764B"/>
    <w:multiLevelType w:val="hybridMultilevel"/>
    <w:tmpl w:val="AA285D66"/>
    <w:lvl w:ilvl="0" w:tplc="914EF166">
      <w:start w:val="1"/>
      <w:numFmt w:val="decimal"/>
      <w:lvlText w:val="%1."/>
      <w:lvlJc w:val="left"/>
      <w:pPr>
        <w:ind w:left="1800" w:hanging="360"/>
      </w:pPr>
    </w:lvl>
    <w:lvl w:ilvl="1" w:tplc="8932C64E">
      <w:start w:val="1"/>
      <w:numFmt w:val="lowerLetter"/>
      <w:lvlText w:val="%2."/>
      <w:lvlJc w:val="left"/>
      <w:pPr>
        <w:ind w:left="2520" w:hanging="360"/>
      </w:pPr>
    </w:lvl>
    <w:lvl w:ilvl="2" w:tplc="56D4908E">
      <w:start w:val="1"/>
      <w:numFmt w:val="lowerRoman"/>
      <w:lvlText w:val="%3."/>
      <w:lvlJc w:val="right"/>
      <w:pPr>
        <w:ind w:left="3240" w:hanging="180"/>
      </w:pPr>
    </w:lvl>
    <w:lvl w:ilvl="3" w:tplc="136C9590">
      <w:start w:val="1"/>
      <w:numFmt w:val="decimal"/>
      <w:lvlText w:val="%4."/>
      <w:lvlJc w:val="left"/>
      <w:pPr>
        <w:ind w:left="3960" w:hanging="360"/>
      </w:pPr>
    </w:lvl>
    <w:lvl w:ilvl="4" w:tplc="19EE33E2">
      <w:start w:val="1"/>
      <w:numFmt w:val="lowerLetter"/>
      <w:lvlText w:val="%5."/>
      <w:lvlJc w:val="left"/>
      <w:pPr>
        <w:ind w:left="4680" w:hanging="360"/>
      </w:pPr>
    </w:lvl>
    <w:lvl w:ilvl="5" w:tplc="AF20134E">
      <w:start w:val="1"/>
      <w:numFmt w:val="lowerRoman"/>
      <w:lvlText w:val="%6."/>
      <w:lvlJc w:val="right"/>
      <w:pPr>
        <w:ind w:left="5400" w:hanging="180"/>
      </w:pPr>
    </w:lvl>
    <w:lvl w:ilvl="6" w:tplc="0ED41628">
      <w:start w:val="1"/>
      <w:numFmt w:val="decimal"/>
      <w:lvlText w:val="%7."/>
      <w:lvlJc w:val="left"/>
      <w:pPr>
        <w:ind w:left="6120" w:hanging="360"/>
      </w:pPr>
    </w:lvl>
    <w:lvl w:ilvl="7" w:tplc="82B259BC">
      <w:start w:val="1"/>
      <w:numFmt w:val="lowerLetter"/>
      <w:lvlText w:val="%8."/>
      <w:lvlJc w:val="left"/>
      <w:pPr>
        <w:ind w:left="6840" w:hanging="360"/>
      </w:pPr>
    </w:lvl>
    <w:lvl w:ilvl="8" w:tplc="0D08702E">
      <w:start w:val="1"/>
      <w:numFmt w:val="lowerRoman"/>
      <w:lvlText w:val="%9."/>
      <w:lvlJc w:val="right"/>
      <w:pPr>
        <w:ind w:left="7560" w:hanging="180"/>
      </w:pPr>
    </w:lvl>
  </w:abstractNum>
  <w:num w:numId="1">
    <w:abstractNumId w:val="18"/>
  </w:num>
  <w:num w:numId="2">
    <w:abstractNumId w:val="19"/>
  </w:num>
  <w:num w:numId="3">
    <w:abstractNumId w:val="11"/>
  </w:num>
  <w:num w:numId="4">
    <w:abstractNumId w:val="14"/>
  </w:num>
  <w:num w:numId="5">
    <w:abstractNumId w:val="0"/>
  </w:num>
  <w:num w:numId="6">
    <w:abstractNumId w:val="3"/>
  </w:num>
  <w:num w:numId="7">
    <w:abstractNumId w:val="5"/>
  </w:num>
  <w:num w:numId="8">
    <w:abstractNumId w:val="10"/>
  </w:num>
  <w:num w:numId="9">
    <w:abstractNumId w:val="9"/>
  </w:num>
  <w:num w:numId="10">
    <w:abstractNumId w:val="17"/>
  </w:num>
  <w:num w:numId="11">
    <w:abstractNumId w:val="8"/>
  </w:num>
  <w:num w:numId="12">
    <w:abstractNumId w:val="6"/>
  </w:num>
  <w:num w:numId="13">
    <w:abstractNumId w:val="2"/>
  </w:num>
  <w:num w:numId="14">
    <w:abstractNumId w:val="13"/>
  </w:num>
  <w:num w:numId="15">
    <w:abstractNumId w:val="7"/>
  </w:num>
  <w:num w:numId="16">
    <w:abstractNumId w:val="4"/>
  </w:num>
  <w:num w:numId="17">
    <w:abstractNumId w:val="15"/>
  </w:num>
  <w:num w:numId="18">
    <w:abstractNumId w:val="12"/>
  </w:num>
  <w:num w:numId="19">
    <w:abstractNumId w:val="1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53422B"/>
    <w:rsid w:val="00096464"/>
    <w:rsid w:val="000E5829"/>
    <w:rsid w:val="001F7690"/>
    <w:rsid w:val="002115ED"/>
    <w:rsid w:val="002561EF"/>
    <w:rsid w:val="00296CF9"/>
    <w:rsid w:val="002A6A45"/>
    <w:rsid w:val="00300E5B"/>
    <w:rsid w:val="0039292C"/>
    <w:rsid w:val="00447199"/>
    <w:rsid w:val="004554AE"/>
    <w:rsid w:val="00490C0C"/>
    <w:rsid w:val="004B367F"/>
    <w:rsid w:val="004E6C64"/>
    <w:rsid w:val="00505DB9"/>
    <w:rsid w:val="0056E05D"/>
    <w:rsid w:val="005837D9"/>
    <w:rsid w:val="005D06E3"/>
    <w:rsid w:val="005D513C"/>
    <w:rsid w:val="005F086D"/>
    <w:rsid w:val="005F4ED3"/>
    <w:rsid w:val="00684B31"/>
    <w:rsid w:val="00782E2A"/>
    <w:rsid w:val="00847127"/>
    <w:rsid w:val="00847B56"/>
    <w:rsid w:val="009A5F4E"/>
    <w:rsid w:val="009C6C0B"/>
    <w:rsid w:val="00A06BE8"/>
    <w:rsid w:val="00A84125"/>
    <w:rsid w:val="00AE0BE4"/>
    <w:rsid w:val="00AF1A10"/>
    <w:rsid w:val="00B8158D"/>
    <w:rsid w:val="00CA097A"/>
    <w:rsid w:val="00D0215A"/>
    <w:rsid w:val="00D62547"/>
    <w:rsid w:val="00E25A6E"/>
    <w:rsid w:val="00EA6389"/>
    <w:rsid w:val="00F20050"/>
    <w:rsid w:val="00F722F2"/>
    <w:rsid w:val="00FBF8F1"/>
    <w:rsid w:val="0164F14D"/>
    <w:rsid w:val="01CB54F6"/>
    <w:rsid w:val="01FE80D7"/>
    <w:rsid w:val="02325F50"/>
    <w:rsid w:val="02B2BB19"/>
    <w:rsid w:val="0302B4B5"/>
    <w:rsid w:val="03103085"/>
    <w:rsid w:val="031DE4ED"/>
    <w:rsid w:val="0343BFE9"/>
    <w:rsid w:val="0360B403"/>
    <w:rsid w:val="0368A973"/>
    <w:rsid w:val="036D62B3"/>
    <w:rsid w:val="038576FD"/>
    <w:rsid w:val="039568E5"/>
    <w:rsid w:val="03E158E0"/>
    <w:rsid w:val="0460D5A0"/>
    <w:rsid w:val="048F32A1"/>
    <w:rsid w:val="050D8720"/>
    <w:rsid w:val="05236F35"/>
    <w:rsid w:val="055FC421"/>
    <w:rsid w:val="05606D8B"/>
    <w:rsid w:val="059D49FA"/>
    <w:rsid w:val="05D07CA9"/>
    <w:rsid w:val="0647E559"/>
    <w:rsid w:val="066107EC"/>
    <w:rsid w:val="0671BF95"/>
    <w:rsid w:val="0678AD22"/>
    <w:rsid w:val="06EB2138"/>
    <w:rsid w:val="0710B3CD"/>
    <w:rsid w:val="071F7831"/>
    <w:rsid w:val="072E28C6"/>
    <w:rsid w:val="073174D0"/>
    <w:rsid w:val="074FC305"/>
    <w:rsid w:val="0772D639"/>
    <w:rsid w:val="079377DA"/>
    <w:rsid w:val="0793EC20"/>
    <w:rsid w:val="07A7983E"/>
    <w:rsid w:val="07F71B04"/>
    <w:rsid w:val="085A3A33"/>
    <w:rsid w:val="08AE84CB"/>
    <w:rsid w:val="08D9D069"/>
    <w:rsid w:val="0943D810"/>
    <w:rsid w:val="09FA248C"/>
    <w:rsid w:val="0A44CF1F"/>
    <w:rsid w:val="0A5D3B79"/>
    <w:rsid w:val="0A6AD61E"/>
    <w:rsid w:val="0A89F284"/>
    <w:rsid w:val="0A8EB54E"/>
    <w:rsid w:val="0B087C31"/>
    <w:rsid w:val="0B2C0AE4"/>
    <w:rsid w:val="0B2F2070"/>
    <w:rsid w:val="0B3E2427"/>
    <w:rsid w:val="0BC14394"/>
    <w:rsid w:val="0BC3E067"/>
    <w:rsid w:val="0C240F5B"/>
    <w:rsid w:val="0C2FFF02"/>
    <w:rsid w:val="0C30A873"/>
    <w:rsid w:val="0CBCBD84"/>
    <w:rsid w:val="0CC08F2C"/>
    <w:rsid w:val="0CD0BDF6"/>
    <w:rsid w:val="0CE056D3"/>
    <w:rsid w:val="0CEAB8D0"/>
    <w:rsid w:val="0CF01CCE"/>
    <w:rsid w:val="0CFFE5A1"/>
    <w:rsid w:val="0D01FF3E"/>
    <w:rsid w:val="0D078D57"/>
    <w:rsid w:val="0D1B1A7D"/>
    <w:rsid w:val="0DE81397"/>
    <w:rsid w:val="0E15FA17"/>
    <w:rsid w:val="0E2767A5"/>
    <w:rsid w:val="0EFEA9D3"/>
    <w:rsid w:val="0F2AF239"/>
    <w:rsid w:val="0F2C9A2F"/>
    <w:rsid w:val="0F3298DC"/>
    <w:rsid w:val="0F59F85B"/>
    <w:rsid w:val="0F99C7E7"/>
    <w:rsid w:val="0FBE90B3"/>
    <w:rsid w:val="103068CC"/>
    <w:rsid w:val="103982C8"/>
    <w:rsid w:val="10559C91"/>
    <w:rsid w:val="1057B7BE"/>
    <w:rsid w:val="106A25A4"/>
    <w:rsid w:val="10AE7839"/>
    <w:rsid w:val="10CF4D17"/>
    <w:rsid w:val="10D82D34"/>
    <w:rsid w:val="1117D321"/>
    <w:rsid w:val="1125DC92"/>
    <w:rsid w:val="112CAE74"/>
    <w:rsid w:val="1133A4FB"/>
    <w:rsid w:val="114D28DC"/>
    <w:rsid w:val="115788C5"/>
    <w:rsid w:val="118B8C8A"/>
    <w:rsid w:val="119B5C10"/>
    <w:rsid w:val="11BDE52B"/>
    <w:rsid w:val="124A2B16"/>
    <w:rsid w:val="125AE6A2"/>
    <w:rsid w:val="12986C51"/>
    <w:rsid w:val="12A806FA"/>
    <w:rsid w:val="13041802"/>
    <w:rsid w:val="132E3957"/>
    <w:rsid w:val="13BB4817"/>
    <w:rsid w:val="13BBAF05"/>
    <w:rsid w:val="13E2B2DE"/>
    <w:rsid w:val="14234E92"/>
    <w:rsid w:val="146BF995"/>
    <w:rsid w:val="14945B94"/>
    <w:rsid w:val="14A6AE94"/>
    <w:rsid w:val="14ABFD01"/>
    <w:rsid w:val="14C051FA"/>
    <w:rsid w:val="14F047F3"/>
    <w:rsid w:val="1562CCFA"/>
    <w:rsid w:val="15BD7F8D"/>
    <w:rsid w:val="160D0EB0"/>
    <w:rsid w:val="1629F704"/>
    <w:rsid w:val="16505963"/>
    <w:rsid w:val="165BE00E"/>
    <w:rsid w:val="1671ECD5"/>
    <w:rsid w:val="16B315AB"/>
    <w:rsid w:val="16BA1979"/>
    <w:rsid w:val="16C8CEAA"/>
    <w:rsid w:val="17540C41"/>
    <w:rsid w:val="17573D2E"/>
    <w:rsid w:val="175F56AC"/>
    <w:rsid w:val="177CE4BF"/>
    <w:rsid w:val="17AE06EB"/>
    <w:rsid w:val="17CB881A"/>
    <w:rsid w:val="17D4D56E"/>
    <w:rsid w:val="17D7320A"/>
    <w:rsid w:val="18280214"/>
    <w:rsid w:val="18948A79"/>
    <w:rsid w:val="18A10A02"/>
    <w:rsid w:val="18E15940"/>
    <w:rsid w:val="18F20FCA"/>
    <w:rsid w:val="19248FA4"/>
    <w:rsid w:val="19572F2C"/>
    <w:rsid w:val="19B70A48"/>
    <w:rsid w:val="1A379268"/>
    <w:rsid w:val="1A85B919"/>
    <w:rsid w:val="1A948D31"/>
    <w:rsid w:val="1AD2D467"/>
    <w:rsid w:val="1AFF9FA5"/>
    <w:rsid w:val="1B432744"/>
    <w:rsid w:val="1BE5180D"/>
    <w:rsid w:val="1C02CAA9"/>
    <w:rsid w:val="1C3B0C78"/>
    <w:rsid w:val="1C65A8D6"/>
    <w:rsid w:val="1C6DC226"/>
    <w:rsid w:val="1C9463F7"/>
    <w:rsid w:val="1CA8D0F3"/>
    <w:rsid w:val="1CC73FA1"/>
    <w:rsid w:val="1CCD5A47"/>
    <w:rsid w:val="1CD5C0B7"/>
    <w:rsid w:val="1CE077DF"/>
    <w:rsid w:val="1D04FA36"/>
    <w:rsid w:val="1D14B325"/>
    <w:rsid w:val="1D33098E"/>
    <w:rsid w:val="1D5E6C2B"/>
    <w:rsid w:val="1D81527C"/>
    <w:rsid w:val="1D870151"/>
    <w:rsid w:val="1DB2FD45"/>
    <w:rsid w:val="1DBE0EFF"/>
    <w:rsid w:val="1E1175BF"/>
    <w:rsid w:val="1E5E7B55"/>
    <w:rsid w:val="1E685D2B"/>
    <w:rsid w:val="1E85FF98"/>
    <w:rsid w:val="1F0DB827"/>
    <w:rsid w:val="1F73E559"/>
    <w:rsid w:val="1F76CB99"/>
    <w:rsid w:val="1FE6D793"/>
    <w:rsid w:val="1FF169C1"/>
    <w:rsid w:val="205437C1"/>
    <w:rsid w:val="20CE479F"/>
    <w:rsid w:val="20E6F65B"/>
    <w:rsid w:val="2100745B"/>
    <w:rsid w:val="218737FC"/>
    <w:rsid w:val="21F25655"/>
    <w:rsid w:val="22CE1193"/>
    <w:rsid w:val="22F279F3"/>
    <w:rsid w:val="231E7501"/>
    <w:rsid w:val="232C063F"/>
    <w:rsid w:val="23535F11"/>
    <w:rsid w:val="236B55FC"/>
    <w:rsid w:val="236E5D3F"/>
    <w:rsid w:val="23DF763D"/>
    <w:rsid w:val="241D7EDC"/>
    <w:rsid w:val="2425DC05"/>
    <w:rsid w:val="242C17D9"/>
    <w:rsid w:val="24A77843"/>
    <w:rsid w:val="24C8724A"/>
    <w:rsid w:val="24D19A53"/>
    <w:rsid w:val="24DCA516"/>
    <w:rsid w:val="24FB5576"/>
    <w:rsid w:val="252EA8D3"/>
    <w:rsid w:val="256CDA2C"/>
    <w:rsid w:val="256F52EA"/>
    <w:rsid w:val="257B05AD"/>
    <w:rsid w:val="25E86A18"/>
    <w:rsid w:val="25F3880B"/>
    <w:rsid w:val="2609042F"/>
    <w:rsid w:val="263CCFA8"/>
    <w:rsid w:val="26669FF3"/>
    <w:rsid w:val="266712DF"/>
    <w:rsid w:val="266A1A37"/>
    <w:rsid w:val="269A9CB3"/>
    <w:rsid w:val="26C3A89E"/>
    <w:rsid w:val="270372AB"/>
    <w:rsid w:val="27385466"/>
    <w:rsid w:val="2752CDB0"/>
    <w:rsid w:val="2763BDEC"/>
    <w:rsid w:val="2787109E"/>
    <w:rsid w:val="27E85240"/>
    <w:rsid w:val="2819A170"/>
    <w:rsid w:val="28453B0D"/>
    <w:rsid w:val="284D1EE8"/>
    <w:rsid w:val="285087FB"/>
    <w:rsid w:val="288AA025"/>
    <w:rsid w:val="28DCF4D3"/>
    <w:rsid w:val="29573409"/>
    <w:rsid w:val="29C0B081"/>
    <w:rsid w:val="2A15CDA8"/>
    <w:rsid w:val="2A26398D"/>
    <w:rsid w:val="2A6D5E89"/>
    <w:rsid w:val="2A9F4F97"/>
    <w:rsid w:val="2AC429F1"/>
    <w:rsid w:val="2B146BFF"/>
    <w:rsid w:val="2BE5F19C"/>
    <w:rsid w:val="2C632A39"/>
    <w:rsid w:val="2D03FC1A"/>
    <w:rsid w:val="2D18AB1C"/>
    <w:rsid w:val="2D4B1B3E"/>
    <w:rsid w:val="2D5A0CB3"/>
    <w:rsid w:val="2D8CEBE3"/>
    <w:rsid w:val="2DCDA841"/>
    <w:rsid w:val="2DD0E484"/>
    <w:rsid w:val="2DF173E1"/>
    <w:rsid w:val="2E7C9206"/>
    <w:rsid w:val="2ED2707A"/>
    <w:rsid w:val="2EF1A05F"/>
    <w:rsid w:val="2F1ACC40"/>
    <w:rsid w:val="2F49BB22"/>
    <w:rsid w:val="2F49F4EE"/>
    <w:rsid w:val="2F55D45B"/>
    <w:rsid w:val="2F64CA7D"/>
    <w:rsid w:val="2F85AD43"/>
    <w:rsid w:val="2F962573"/>
    <w:rsid w:val="2FA8D2BA"/>
    <w:rsid w:val="2FCA1C18"/>
    <w:rsid w:val="3015DCEB"/>
    <w:rsid w:val="30238230"/>
    <w:rsid w:val="30711D49"/>
    <w:rsid w:val="30C8FAF3"/>
    <w:rsid w:val="3128519C"/>
    <w:rsid w:val="31A9D8EA"/>
    <w:rsid w:val="31B068C2"/>
    <w:rsid w:val="31B60629"/>
    <w:rsid w:val="31CB30DA"/>
    <w:rsid w:val="31CBDB2E"/>
    <w:rsid w:val="32A2CF45"/>
    <w:rsid w:val="32A68E61"/>
    <w:rsid w:val="32D51CFE"/>
    <w:rsid w:val="332DA8EE"/>
    <w:rsid w:val="337FDB58"/>
    <w:rsid w:val="338C6D29"/>
    <w:rsid w:val="339796FC"/>
    <w:rsid w:val="33F16BD1"/>
    <w:rsid w:val="33FE2F3B"/>
    <w:rsid w:val="340BC660"/>
    <w:rsid w:val="34126729"/>
    <w:rsid w:val="342B1229"/>
    <w:rsid w:val="347328A0"/>
    <w:rsid w:val="34BCDFEF"/>
    <w:rsid w:val="34C559FB"/>
    <w:rsid w:val="34F6F194"/>
    <w:rsid w:val="351D0F5A"/>
    <w:rsid w:val="351E84C2"/>
    <w:rsid w:val="35404A25"/>
    <w:rsid w:val="3559EB2E"/>
    <w:rsid w:val="357E1476"/>
    <w:rsid w:val="35CDF5B0"/>
    <w:rsid w:val="368E8A51"/>
    <w:rsid w:val="36A53A43"/>
    <w:rsid w:val="36C7D7C6"/>
    <w:rsid w:val="36E181F9"/>
    <w:rsid w:val="36E58F45"/>
    <w:rsid w:val="370DC99F"/>
    <w:rsid w:val="37601871"/>
    <w:rsid w:val="3840BB1C"/>
    <w:rsid w:val="385494E4"/>
    <w:rsid w:val="38FA67F0"/>
    <w:rsid w:val="3954F043"/>
    <w:rsid w:val="398B966D"/>
    <w:rsid w:val="39CC449A"/>
    <w:rsid w:val="39CED169"/>
    <w:rsid w:val="39D6B3E8"/>
    <w:rsid w:val="39DD2BBA"/>
    <w:rsid w:val="39E73970"/>
    <w:rsid w:val="39EE634D"/>
    <w:rsid w:val="3A3A6B6B"/>
    <w:rsid w:val="3A51751D"/>
    <w:rsid w:val="3A846EE5"/>
    <w:rsid w:val="3AFD3F57"/>
    <w:rsid w:val="3B2FEE9A"/>
    <w:rsid w:val="3B308C46"/>
    <w:rsid w:val="3BFA1A25"/>
    <w:rsid w:val="3C103A9E"/>
    <w:rsid w:val="3C1D86EF"/>
    <w:rsid w:val="3C858B70"/>
    <w:rsid w:val="3CA8F5E0"/>
    <w:rsid w:val="3D893086"/>
    <w:rsid w:val="3DCBDF7F"/>
    <w:rsid w:val="3E38B718"/>
    <w:rsid w:val="3E7A9B27"/>
    <w:rsid w:val="3EAF0779"/>
    <w:rsid w:val="3F5423B0"/>
    <w:rsid w:val="40334707"/>
    <w:rsid w:val="40C1675D"/>
    <w:rsid w:val="414A70C1"/>
    <w:rsid w:val="416BD706"/>
    <w:rsid w:val="416D208D"/>
    <w:rsid w:val="417891A6"/>
    <w:rsid w:val="417DFA1D"/>
    <w:rsid w:val="41B36E37"/>
    <w:rsid w:val="41E5344E"/>
    <w:rsid w:val="424443D3"/>
    <w:rsid w:val="42941ADE"/>
    <w:rsid w:val="42AD7B2F"/>
    <w:rsid w:val="42D5BA54"/>
    <w:rsid w:val="4332E8B0"/>
    <w:rsid w:val="4343E456"/>
    <w:rsid w:val="43469693"/>
    <w:rsid w:val="43686076"/>
    <w:rsid w:val="43857FEC"/>
    <w:rsid w:val="43993208"/>
    <w:rsid w:val="43E21A5D"/>
    <w:rsid w:val="4401FF5E"/>
    <w:rsid w:val="44079CF6"/>
    <w:rsid w:val="4412805C"/>
    <w:rsid w:val="44532509"/>
    <w:rsid w:val="445B09F1"/>
    <w:rsid w:val="4467E737"/>
    <w:rsid w:val="446B648E"/>
    <w:rsid w:val="44B35D73"/>
    <w:rsid w:val="4574D376"/>
    <w:rsid w:val="45B8F322"/>
    <w:rsid w:val="45CBDFF0"/>
    <w:rsid w:val="45DD4544"/>
    <w:rsid w:val="45DFE5B3"/>
    <w:rsid w:val="46083D21"/>
    <w:rsid w:val="46196E01"/>
    <w:rsid w:val="462E9706"/>
    <w:rsid w:val="46590BF3"/>
    <w:rsid w:val="467849BF"/>
    <w:rsid w:val="467F9A1E"/>
    <w:rsid w:val="46A62B9F"/>
    <w:rsid w:val="46EBEFDE"/>
    <w:rsid w:val="4713DB8A"/>
    <w:rsid w:val="477C834B"/>
    <w:rsid w:val="47AB023F"/>
    <w:rsid w:val="47C1E167"/>
    <w:rsid w:val="47CB150A"/>
    <w:rsid w:val="47D5E71A"/>
    <w:rsid w:val="48C0172C"/>
    <w:rsid w:val="49036E03"/>
    <w:rsid w:val="4928AC4F"/>
    <w:rsid w:val="492A41CD"/>
    <w:rsid w:val="494B5CDD"/>
    <w:rsid w:val="49AC30FB"/>
    <w:rsid w:val="4A1B9D90"/>
    <w:rsid w:val="4A551CB1"/>
    <w:rsid w:val="4AAE6A86"/>
    <w:rsid w:val="4AE689A3"/>
    <w:rsid w:val="4B3BEB65"/>
    <w:rsid w:val="4B792099"/>
    <w:rsid w:val="4C0D3872"/>
    <w:rsid w:val="4C150D67"/>
    <w:rsid w:val="4CA942BD"/>
    <w:rsid w:val="4CBD997F"/>
    <w:rsid w:val="4CD418A2"/>
    <w:rsid w:val="4D360D1D"/>
    <w:rsid w:val="4D3F264D"/>
    <w:rsid w:val="4D5F81B8"/>
    <w:rsid w:val="4DB4C5F5"/>
    <w:rsid w:val="4DF1EC70"/>
    <w:rsid w:val="4E0C580D"/>
    <w:rsid w:val="4E22E4B0"/>
    <w:rsid w:val="4E385960"/>
    <w:rsid w:val="4EE0DBFF"/>
    <w:rsid w:val="4EE33FE9"/>
    <w:rsid w:val="4F11B8F2"/>
    <w:rsid w:val="4F13E173"/>
    <w:rsid w:val="4F3B0031"/>
    <w:rsid w:val="4F57A8C5"/>
    <w:rsid w:val="4F5F66CF"/>
    <w:rsid w:val="4F62AA48"/>
    <w:rsid w:val="4F688EF0"/>
    <w:rsid w:val="4F68CCB6"/>
    <w:rsid w:val="4F7271CD"/>
    <w:rsid w:val="4F86CDC3"/>
    <w:rsid w:val="4F90C6FE"/>
    <w:rsid w:val="4F9600E4"/>
    <w:rsid w:val="4FF54D11"/>
    <w:rsid w:val="4FFC8208"/>
    <w:rsid w:val="50013010"/>
    <w:rsid w:val="50059995"/>
    <w:rsid w:val="504B4D9A"/>
    <w:rsid w:val="507F1901"/>
    <w:rsid w:val="5099775A"/>
    <w:rsid w:val="51171B32"/>
    <w:rsid w:val="516C0149"/>
    <w:rsid w:val="51973ED4"/>
    <w:rsid w:val="52395DD2"/>
    <w:rsid w:val="5249A9EA"/>
    <w:rsid w:val="525C2719"/>
    <w:rsid w:val="5272FBB0"/>
    <w:rsid w:val="52B5FC0F"/>
    <w:rsid w:val="52BA9EC5"/>
    <w:rsid w:val="52D402C7"/>
    <w:rsid w:val="5303C4FD"/>
    <w:rsid w:val="5314A054"/>
    <w:rsid w:val="538AA222"/>
    <w:rsid w:val="53AE3151"/>
    <w:rsid w:val="53BDCB3F"/>
    <w:rsid w:val="53E8D8FB"/>
    <w:rsid w:val="5441E947"/>
    <w:rsid w:val="54E8F642"/>
    <w:rsid w:val="5553422B"/>
    <w:rsid w:val="555FD7D2"/>
    <w:rsid w:val="557B2A35"/>
    <w:rsid w:val="566FB48A"/>
    <w:rsid w:val="56ECACE2"/>
    <w:rsid w:val="56F251FB"/>
    <w:rsid w:val="57210FEF"/>
    <w:rsid w:val="57369702"/>
    <w:rsid w:val="57A122CC"/>
    <w:rsid w:val="57AA1CFD"/>
    <w:rsid w:val="57D8B51A"/>
    <w:rsid w:val="57DACE25"/>
    <w:rsid w:val="57E0A71D"/>
    <w:rsid w:val="57E4563D"/>
    <w:rsid w:val="5828A4EE"/>
    <w:rsid w:val="584D2EAD"/>
    <w:rsid w:val="585955CB"/>
    <w:rsid w:val="58914C50"/>
    <w:rsid w:val="589933F2"/>
    <w:rsid w:val="58CAF87F"/>
    <w:rsid w:val="59185D5E"/>
    <w:rsid w:val="598AA315"/>
    <w:rsid w:val="5993B972"/>
    <w:rsid w:val="5A31CE4F"/>
    <w:rsid w:val="5A4549F0"/>
    <w:rsid w:val="5A84FBB7"/>
    <w:rsid w:val="5A8D4D76"/>
    <w:rsid w:val="5AB660E3"/>
    <w:rsid w:val="5B4D2A8E"/>
    <w:rsid w:val="5B4EF3C6"/>
    <w:rsid w:val="5B8157E3"/>
    <w:rsid w:val="5B86B8B8"/>
    <w:rsid w:val="5BACA8D5"/>
    <w:rsid w:val="5BBDA304"/>
    <w:rsid w:val="5BEFAC3B"/>
    <w:rsid w:val="5C09CA60"/>
    <w:rsid w:val="5C412420"/>
    <w:rsid w:val="5C53AB1F"/>
    <w:rsid w:val="5C6AEC66"/>
    <w:rsid w:val="5C6DF976"/>
    <w:rsid w:val="5CA41025"/>
    <w:rsid w:val="5CB8F812"/>
    <w:rsid w:val="5CBE8C09"/>
    <w:rsid w:val="5D072239"/>
    <w:rsid w:val="5D583DB2"/>
    <w:rsid w:val="5D836028"/>
    <w:rsid w:val="5DA642FD"/>
    <w:rsid w:val="5DA84309"/>
    <w:rsid w:val="5DD20769"/>
    <w:rsid w:val="5E67E21E"/>
    <w:rsid w:val="5ED8ABB8"/>
    <w:rsid w:val="5EF76E95"/>
    <w:rsid w:val="5EFDD56A"/>
    <w:rsid w:val="5FB61C0C"/>
    <w:rsid w:val="5FB8B664"/>
    <w:rsid w:val="5FD3B76A"/>
    <w:rsid w:val="600F6507"/>
    <w:rsid w:val="60277B1F"/>
    <w:rsid w:val="6071F607"/>
    <w:rsid w:val="60B2421A"/>
    <w:rsid w:val="6172E437"/>
    <w:rsid w:val="61971F66"/>
    <w:rsid w:val="619FE705"/>
    <w:rsid w:val="61A2254E"/>
    <w:rsid w:val="61A45A9D"/>
    <w:rsid w:val="61B17611"/>
    <w:rsid w:val="61D9E3F5"/>
    <w:rsid w:val="61FE4BC3"/>
    <w:rsid w:val="62214FDA"/>
    <w:rsid w:val="62F7E0A4"/>
    <w:rsid w:val="63092318"/>
    <w:rsid w:val="6318044C"/>
    <w:rsid w:val="63846E2C"/>
    <w:rsid w:val="63A64577"/>
    <w:rsid w:val="63CB6174"/>
    <w:rsid w:val="63D3751B"/>
    <w:rsid w:val="646259A8"/>
    <w:rsid w:val="647A08B0"/>
    <w:rsid w:val="648FFA9D"/>
    <w:rsid w:val="64C82F5F"/>
    <w:rsid w:val="6500A8AA"/>
    <w:rsid w:val="6522C06F"/>
    <w:rsid w:val="655E0378"/>
    <w:rsid w:val="6623A49A"/>
    <w:rsid w:val="66ABFCFB"/>
    <w:rsid w:val="6720358F"/>
    <w:rsid w:val="67584392"/>
    <w:rsid w:val="67CEFC7E"/>
    <w:rsid w:val="680FC4AB"/>
    <w:rsid w:val="681578A1"/>
    <w:rsid w:val="6840EF2A"/>
    <w:rsid w:val="6853ECF6"/>
    <w:rsid w:val="686A8A62"/>
    <w:rsid w:val="68850244"/>
    <w:rsid w:val="6889CFB4"/>
    <w:rsid w:val="688CD655"/>
    <w:rsid w:val="68F071F0"/>
    <w:rsid w:val="690CFDC5"/>
    <w:rsid w:val="69AD9518"/>
    <w:rsid w:val="69B83DC7"/>
    <w:rsid w:val="69C9D855"/>
    <w:rsid w:val="69CD5A70"/>
    <w:rsid w:val="69E9963A"/>
    <w:rsid w:val="6A0B3D60"/>
    <w:rsid w:val="6A3CC48F"/>
    <w:rsid w:val="6A43BF54"/>
    <w:rsid w:val="6A44ECE7"/>
    <w:rsid w:val="6A58DCEE"/>
    <w:rsid w:val="6AA046F4"/>
    <w:rsid w:val="6AA47551"/>
    <w:rsid w:val="6AE0814C"/>
    <w:rsid w:val="6AF5AF8C"/>
    <w:rsid w:val="6B2B6B3D"/>
    <w:rsid w:val="6B4412DE"/>
    <w:rsid w:val="6BCE0859"/>
    <w:rsid w:val="6D24A804"/>
    <w:rsid w:val="6D258BB8"/>
    <w:rsid w:val="6D5D9611"/>
    <w:rsid w:val="6D842AC3"/>
    <w:rsid w:val="6DA44FAC"/>
    <w:rsid w:val="6E744A7C"/>
    <w:rsid w:val="6EA915F0"/>
    <w:rsid w:val="6ED8EE01"/>
    <w:rsid w:val="6F12F029"/>
    <w:rsid w:val="6F1B259A"/>
    <w:rsid w:val="6F2857E7"/>
    <w:rsid w:val="6F6C0706"/>
    <w:rsid w:val="6FC772E2"/>
    <w:rsid w:val="6FFA64A4"/>
    <w:rsid w:val="6FFECD68"/>
    <w:rsid w:val="70334FFD"/>
    <w:rsid w:val="708ADF4A"/>
    <w:rsid w:val="70D91DE7"/>
    <w:rsid w:val="71224C16"/>
    <w:rsid w:val="716136D7"/>
    <w:rsid w:val="717FDDCA"/>
    <w:rsid w:val="71F43FAA"/>
    <w:rsid w:val="71F74523"/>
    <w:rsid w:val="727A8168"/>
    <w:rsid w:val="72810301"/>
    <w:rsid w:val="729007E1"/>
    <w:rsid w:val="73174A77"/>
    <w:rsid w:val="73689EFB"/>
    <w:rsid w:val="7369E099"/>
    <w:rsid w:val="736C7798"/>
    <w:rsid w:val="739363A0"/>
    <w:rsid w:val="73AE2CA0"/>
    <w:rsid w:val="73B7D58B"/>
    <w:rsid w:val="73C8C3CD"/>
    <w:rsid w:val="73F75C3D"/>
    <w:rsid w:val="7404904D"/>
    <w:rsid w:val="74194440"/>
    <w:rsid w:val="743F88E6"/>
    <w:rsid w:val="745BDA78"/>
    <w:rsid w:val="7467882B"/>
    <w:rsid w:val="74715159"/>
    <w:rsid w:val="749866D9"/>
    <w:rsid w:val="74C217DE"/>
    <w:rsid w:val="756BC081"/>
    <w:rsid w:val="75EFB48D"/>
    <w:rsid w:val="7655168C"/>
    <w:rsid w:val="766DAE21"/>
    <w:rsid w:val="76819782"/>
    <w:rsid w:val="76C09B62"/>
    <w:rsid w:val="76E04B74"/>
    <w:rsid w:val="7739F61B"/>
    <w:rsid w:val="774D2BDC"/>
    <w:rsid w:val="77981F5E"/>
    <w:rsid w:val="779FC50D"/>
    <w:rsid w:val="7883C5E4"/>
    <w:rsid w:val="78936956"/>
    <w:rsid w:val="78A136B3"/>
    <w:rsid w:val="78B81CE3"/>
    <w:rsid w:val="78B9781A"/>
    <w:rsid w:val="78C02C99"/>
    <w:rsid w:val="78CDAB9C"/>
    <w:rsid w:val="79129829"/>
    <w:rsid w:val="79211E90"/>
    <w:rsid w:val="795E5B56"/>
    <w:rsid w:val="796E39F0"/>
    <w:rsid w:val="79D55B9A"/>
    <w:rsid w:val="7A04F833"/>
    <w:rsid w:val="7A39B706"/>
    <w:rsid w:val="7A3B076D"/>
    <w:rsid w:val="7A488C62"/>
    <w:rsid w:val="7A88DBA9"/>
    <w:rsid w:val="7AF6F4BE"/>
    <w:rsid w:val="7B05099C"/>
    <w:rsid w:val="7B0FEA6F"/>
    <w:rsid w:val="7B2465B2"/>
    <w:rsid w:val="7B445984"/>
    <w:rsid w:val="7BECD98C"/>
    <w:rsid w:val="7BF4CE31"/>
    <w:rsid w:val="7C36085F"/>
    <w:rsid w:val="7C566283"/>
    <w:rsid w:val="7C8D080B"/>
    <w:rsid w:val="7CD3546A"/>
    <w:rsid w:val="7CD8B932"/>
    <w:rsid w:val="7CDDAD1B"/>
    <w:rsid w:val="7D62FFF8"/>
    <w:rsid w:val="7DA39DBB"/>
    <w:rsid w:val="7E3DF7F0"/>
    <w:rsid w:val="7E571543"/>
    <w:rsid w:val="7E722A11"/>
    <w:rsid w:val="7EBF2130"/>
    <w:rsid w:val="7ECE0CF9"/>
    <w:rsid w:val="7EF6FB6B"/>
    <w:rsid w:val="7F5B0650"/>
    <w:rsid w:val="7F932DBF"/>
    <w:rsid w:val="7F9A6701"/>
    <w:rsid w:val="7FDC9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22B"/>
  <w15:chartTrackingRefBased/>
  <w15:docId w15:val="{C919E3DE-2BA1-4CF0-A476-EF73165D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127"/>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customStyle="1" w:styleId="vsDraft">
    <w:name w:val="vsDraft"/>
    <w:basedOn w:val="DefaultParagraphFont"/>
    <w:rsid w:val="005F086D"/>
    <w:rPr>
      <w:rFonts w:ascii="Arial Nova" w:eastAsia="Arial Nova" w:hAnsi="Arial Nova" w:cs="Arial Nova"/>
      <w:b/>
      <w:bCs/>
      <w:noProof/>
      <w:color w:val="000000" w:themeColor="text1"/>
    </w:rPr>
  </w:style>
  <w:style w:type="paragraph" w:customStyle="1" w:styleId="PartnerList">
    <w:name w:val="PartnerList"/>
    <w:basedOn w:val="Normal"/>
    <w:link w:val="PartnerListChar"/>
    <w:rsid w:val="005F086D"/>
    <w:pPr>
      <w:spacing w:after="0" w:line="240" w:lineRule="auto"/>
      <w:jc w:val="center"/>
    </w:pPr>
    <w:rPr>
      <w:rFonts w:ascii="Tahoma" w:eastAsia="Arial Nova" w:hAnsi="Tahoma" w:cs="Arial Nova"/>
      <w:b/>
      <w:bCs/>
      <w:color w:val="404040"/>
      <w:sz w:val="8"/>
    </w:rPr>
  </w:style>
  <w:style w:type="character" w:customStyle="1" w:styleId="PartnerListChar">
    <w:name w:val="PartnerList Char"/>
    <w:basedOn w:val="DefaultParagraphFont"/>
    <w:link w:val="PartnerList"/>
    <w:rsid w:val="005F086D"/>
    <w:rPr>
      <w:rFonts w:ascii="Tahoma" w:eastAsia="Arial Nova" w:hAnsi="Tahoma" w:cs="Arial Nova"/>
      <w:b/>
      <w:bCs/>
      <w:color w:val="404040"/>
      <w:sz w:val="8"/>
    </w:rPr>
  </w:style>
  <w:style w:type="character" w:customStyle="1" w:styleId="HeaderFooterOfficeInfo">
    <w:name w:val="HeaderFooterOfficeInfo"/>
    <w:basedOn w:val="DefaultParagraphFont"/>
    <w:rsid w:val="005F086D"/>
    <w:rPr>
      <w:rFonts w:ascii="Montserrat" w:eastAsia="Arial Nova" w:hAnsi="Montserrat" w:cs="Arial Nova"/>
      <w:b/>
      <w:bCs/>
      <w:noProof/>
      <w:vanish w:val="0"/>
      <w:color w:val="auto"/>
      <w:sz w:val="16"/>
    </w:rPr>
  </w:style>
  <w:style w:type="paragraph" w:customStyle="1" w:styleId="vsLastFooter">
    <w:name w:val="vsLastFooter"/>
    <w:basedOn w:val="Normal"/>
    <w:next w:val="Normal"/>
    <w:rsid w:val="005F086D"/>
    <w:pPr>
      <w:widowControl w:val="0"/>
      <w:spacing w:after="240" w:line="279" w:lineRule="exact"/>
    </w:pPr>
    <w:rPr>
      <w:rFonts w:ascii="Arial" w:eastAsia="Arial Nova" w:hAnsi="Arial" w:cs="Arial"/>
      <w:b/>
      <w:bCs/>
      <w:noProof/>
      <w:color w:val="FF0000"/>
      <w:sz w:val="14"/>
    </w:rPr>
  </w:style>
  <w:style w:type="character" w:customStyle="1" w:styleId="il">
    <w:name w:val="il"/>
    <w:basedOn w:val="DefaultParagraphFont"/>
    <w:rsid w:val="00A06BE8"/>
  </w:style>
  <w:style w:type="paragraph" w:styleId="NormalWeb">
    <w:name w:val="Normal (Web)"/>
    <w:basedOn w:val="Normal"/>
    <w:uiPriority w:val="99"/>
    <w:unhideWhenUsed/>
    <w:rsid w:val="00684B31"/>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3546">
      <w:bodyDiv w:val="1"/>
      <w:marLeft w:val="0"/>
      <w:marRight w:val="0"/>
      <w:marTop w:val="0"/>
      <w:marBottom w:val="0"/>
      <w:divBdr>
        <w:top w:val="none" w:sz="0" w:space="0" w:color="auto"/>
        <w:left w:val="none" w:sz="0" w:space="0" w:color="auto"/>
        <w:bottom w:val="none" w:sz="0" w:space="0" w:color="auto"/>
        <w:right w:val="none" w:sz="0" w:space="0" w:color="auto"/>
      </w:divBdr>
      <w:divsChild>
        <w:div w:id="36051400">
          <w:marLeft w:val="0"/>
          <w:marRight w:val="0"/>
          <w:marTop w:val="0"/>
          <w:marBottom w:val="0"/>
          <w:divBdr>
            <w:top w:val="none" w:sz="0" w:space="0" w:color="auto"/>
            <w:left w:val="none" w:sz="0" w:space="0" w:color="auto"/>
            <w:bottom w:val="none" w:sz="0" w:space="0" w:color="auto"/>
            <w:right w:val="none" w:sz="0" w:space="0" w:color="auto"/>
          </w:divBdr>
        </w:div>
        <w:div w:id="209726626">
          <w:marLeft w:val="0"/>
          <w:marRight w:val="0"/>
          <w:marTop w:val="0"/>
          <w:marBottom w:val="0"/>
          <w:divBdr>
            <w:top w:val="none" w:sz="0" w:space="0" w:color="auto"/>
            <w:left w:val="none" w:sz="0" w:space="0" w:color="auto"/>
            <w:bottom w:val="none" w:sz="0" w:space="0" w:color="auto"/>
            <w:right w:val="none" w:sz="0" w:space="0" w:color="auto"/>
          </w:divBdr>
        </w:div>
        <w:div w:id="1685592364">
          <w:marLeft w:val="0"/>
          <w:marRight w:val="0"/>
          <w:marTop w:val="0"/>
          <w:marBottom w:val="0"/>
          <w:divBdr>
            <w:top w:val="none" w:sz="0" w:space="0" w:color="auto"/>
            <w:left w:val="none" w:sz="0" w:space="0" w:color="auto"/>
            <w:bottom w:val="none" w:sz="0" w:space="0" w:color="auto"/>
            <w:right w:val="none" w:sz="0" w:space="0" w:color="auto"/>
          </w:divBdr>
        </w:div>
        <w:div w:id="804010866">
          <w:marLeft w:val="0"/>
          <w:marRight w:val="0"/>
          <w:marTop w:val="0"/>
          <w:marBottom w:val="0"/>
          <w:divBdr>
            <w:top w:val="none" w:sz="0" w:space="0" w:color="auto"/>
            <w:left w:val="none" w:sz="0" w:space="0" w:color="auto"/>
            <w:bottom w:val="none" w:sz="0" w:space="0" w:color="auto"/>
            <w:right w:val="none" w:sz="0" w:space="0" w:color="auto"/>
          </w:divBdr>
        </w:div>
        <w:div w:id="552153435">
          <w:marLeft w:val="0"/>
          <w:marRight w:val="0"/>
          <w:marTop w:val="0"/>
          <w:marBottom w:val="0"/>
          <w:divBdr>
            <w:top w:val="none" w:sz="0" w:space="0" w:color="auto"/>
            <w:left w:val="none" w:sz="0" w:space="0" w:color="auto"/>
            <w:bottom w:val="none" w:sz="0" w:space="0" w:color="auto"/>
            <w:right w:val="none" w:sz="0" w:space="0" w:color="auto"/>
          </w:divBdr>
        </w:div>
        <w:div w:id="327946383">
          <w:marLeft w:val="0"/>
          <w:marRight w:val="0"/>
          <w:marTop w:val="0"/>
          <w:marBottom w:val="0"/>
          <w:divBdr>
            <w:top w:val="none" w:sz="0" w:space="0" w:color="auto"/>
            <w:left w:val="none" w:sz="0" w:space="0" w:color="auto"/>
            <w:bottom w:val="none" w:sz="0" w:space="0" w:color="auto"/>
            <w:right w:val="none" w:sz="0" w:space="0" w:color="auto"/>
          </w:divBdr>
        </w:div>
        <w:div w:id="1543975940">
          <w:marLeft w:val="0"/>
          <w:marRight w:val="0"/>
          <w:marTop w:val="0"/>
          <w:marBottom w:val="0"/>
          <w:divBdr>
            <w:top w:val="none" w:sz="0" w:space="0" w:color="auto"/>
            <w:left w:val="none" w:sz="0" w:space="0" w:color="auto"/>
            <w:bottom w:val="none" w:sz="0" w:space="0" w:color="auto"/>
            <w:right w:val="none" w:sz="0" w:space="0" w:color="auto"/>
          </w:divBdr>
        </w:div>
        <w:div w:id="255283605">
          <w:marLeft w:val="0"/>
          <w:marRight w:val="0"/>
          <w:marTop w:val="0"/>
          <w:marBottom w:val="0"/>
          <w:divBdr>
            <w:top w:val="none" w:sz="0" w:space="0" w:color="auto"/>
            <w:left w:val="none" w:sz="0" w:space="0" w:color="auto"/>
            <w:bottom w:val="none" w:sz="0" w:space="0" w:color="auto"/>
            <w:right w:val="none" w:sz="0" w:space="0" w:color="auto"/>
          </w:divBdr>
        </w:div>
        <w:div w:id="1404910141">
          <w:marLeft w:val="0"/>
          <w:marRight w:val="0"/>
          <w:marTop w:val="0"/>
          <w:marBottom w:val="0"/>
          <w:divBdr>
            <w:top w:val="none" w:sz="0" w:space="0" w:color="auto"/>
            <w:left w:val="none" w:sz="0" w:space="0" w:color="auto"/>
            <w:bottom w:val="none" w:sz="0" w:space="0" w:color="auto"/>
            <w:right w:val="none" w:sz="0" w:space="0" w:color="auto"/>
          </w:divBdr>
        </w:div>
      </w:divsChild>
    </w:div>
    <w:div w:id="345209322">
      <w:bodyDiv w:val="1"/>
      <w:marLeft w:val="0"/>
      <w:marRight w:val="0"/>
      <w:marTop w:val="0"/>
      <w:marBottom w:val="0"/>
      <w:divBdr>
        <w:top w:val="none" w:sz="0" w:space="0" w:color="auto"/>
        <w:left w:val="none" w:sz="0" w:space="0" w:color="auto"/>
        <w:bottom w:val="none" w:sz="0" w:space="0" w:color="auto"/>
        <w:right w:val="none" w:sz="0" w:space="0" w:color="auto"/>
      </w:divBdr>
      <w:divsChild>
        <w:div w:id="58941175">
          <w:marLeft w:val="0"/>
          <w:marRight w:val="0"/>
          <w:marTop w:val="0"/>
          <w:marBottom w:val="0"/>
          <w:divBdr>
            <w:top w:val="none" w:sz="0" w:space="0" w:color="auto"/>
            <w:left w:val="none" w:sz="0" w:space="0" w:color="auto"/>
            <w:bottom w:val="none" w:sz="0" w:space="0" w:color="auto"/>
            <w:right w:val="none" w:sz="0" w:space="0" w:color="auto"/>
          </w:divBdr>
        </w:div>
        <w:div w:id="1249270228">
          <w:marLeft w:val="0"/>
          <w:marRight w:val="0"/>
          <w:marTop w:val="0"/>
          <w:marBottom w:val="0"/>
          <w:divBdr>
            <w:top w:val="none" w:sz="0" w:space="0" w:color="auto"/>
            <w:left w:val="none" w:sz="0" w:space="0" w:color="auto"/>
            <w:bottom w:val="none" w:sz="0" w:space="0" w:color="auto"/>
            <w:right w:val="none" w:sz="0" w:space="0" w:color="auto"/>
          </w:divBdr>
        </w:div>
        <w:div w:id="938607759">
          <w:marLeft w:val="0"/>
          <w:marRight w:val="0"/>
          <w:marTop w:val="0"/>
          <w:marBottom w:val="0"/>
          <w:divBdr>
            <w:top w:val="none" w:sz="0" w:space="0" w:color="auto"/>
            <w:left w:val="none" w:sz="0" w:space="0" w:color="auto"/>
            <w:bottom w:val="none" w:sz="0" w:space="0" w:color="auto"/>
            <w:right w:val="none" w:sz="0" w:space="0" w:color="auto"/>
          </w:divBdr>
        </w:div>
        <w:div w:id="1783721606">
          <w:marLeft w:val="0"/>
          <w:marRight w:val="0"/>
          <w:marTop w:val="0"/>
          <w:marBottom w:val="0"/>
          <w:divBdr>
            <w:top w:val="none" w:sz="0" w:space="0" w:color="auto"/>
            <w:left w:val="none" w:sz="0" w:space="0" w:color="auto"/>
            <w:bottom w:val="none" w:sz="0" w:space="0" w:color="auto"/>
            <w:right w:val="none" w:sz="0" w:space="0" w:color="auto"/>
          </w:divBdr>
        </w:div>
        <w:div w:id="1020206541">
          <w:marLeft w:val="0"/>
          <w:marRight w:val="0"/>
          <w:marTop w:val="0"/>
          <w:marBottom w:val="0"/>
          <w:divBdr>
            <w:top w:val="none" w:sz="0" w:space="0" w:color="auto"/>
            <w:left w:val="none" w:sz="0" w:space="0" w:color="auto"/>
            <w:bottom w:val="none" w:sz="0" w:space="0" w:color="auto"/>
            <w:right w:val="none" w:sz="0" w:space="0" w:color="auto"/>
          </w:divBdr>
        </w:div>
        <w:div w:id="1280802216">
          <w:marLeft w:val="0"/>
          <w:marRight w:val="0"/>
          <w:marTop w:val="0"/>
          <w:marBottom w:val="0"/>
          <w:divBdr>
            <w:top w:val="none" w:sz="0" w:space="0" w:color="auto"/>
            <w:left w:val="none" w:sz="0" w:space="0" w:color="auto"/>
            <w:bottom w:val="none" w:sz="0" w:space="0" w:color="auto"/>
            <w:right w:val="none" w:sz="0" w:space="0" w:color="auto"/>
          </w:divBdr>
        </w:div>
        <w:div w:id="1333070456">
          <w:marLeft w:val="0"/>
          <w:marRight w:val="0"/>
          <w:marTop w:val="0"/>
          <w:marBottom w:val="0"/>
          <w:divBdr>
            <w:top w:val="none" w:sz="0" w:space="0" w:color="auto"/>
            <w:left w:val="none" w:sz="0" w:space="0" w:color="auto"/>
            <w:bottom w:val="none" w:sz="0" w:space="0" w:color="auto"/>
            <w:right w:val="none" w:sz="0" w:space="0" w:color="auto"/>
          </w:divBdr>
        </w:div>
        <w:div w:id="829751845">
          <w:marLeft w:val="0"/>
          <w:marRight w:val="0"/>
          <w:marTop w:val="0"/>
          <w:marBottom w:val="0"/>
          <w:divBdr>
            <w:top w:val="none" w:sz="0" w:space="0" w:color="auto"/>
            <w:left w:val="none" w:sz="0" w:space="0" w:color="auto"/>
            <w:bottom w:val="none" w:sz="0" w:space="0" w:color="auto"/>
            <w:right w:val="none" w:sz="0" w:space="0" w:color="auto"/>
          </w:divBdr>
        </w:div>
        <w:div w:id="1154108452">
          <w:marLeft w:val="0"/>
          <w:marRight w:val="0"/>
          <w:marTop w:val="0"/>
          <w:marBottom w:val="0"/>
          <w:divBdr>
            <w:top w:val="none" w:sz="0" w:space="0" w:color="auto"/>
            <w:left w:val="none" w:sz="0" w:space="0" w:color="auto"/>
            <w:bottom w:val="none" w:sz="0" w:space="0" w:color="auto"/>
            <w:right w:val="none" w:sz="0" w:space="0" w:color="auto"/>
          </w:divBdr>
        </w:div>
      </w:divsChild>
    </w:div>
    <w:div w:id="1628701016">
      <w:bodyDiv w:val="1"/>
      <w:marLeft w:val="0"/>
      <w:marRight w:val="0"/>
      <w:marTop w:val="0"/>
      <w:marBottom w:val="0"/>
      <w:divBdr>
        <w:top w:val="none" w:sz="0" w:space="0" w:color="auto"/>
        <w:left w:val="none" w:sz="0" w:space="0" w:color="auto"/>
        <w:bottom w:val="none" w:sz="0" w:space="0" w:color="auto"/>
        <w:right w:val="none" w:sz="0" w:space="0" w:color="auto"/>
      </w:divBdr>
    </w:div>
    <w:div w:id="205469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6</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Quintenz</dc:creator>
  <cp:keywords/>
  <dc:description/>
  <cp:lastModifiedBy>Jordan Cavallaro</cp:lastModifiedBy>
  <cp:revision>35</cp:revision>
  <dcterms:created xsi:type="dcterms:W3CDTF">2025-08-15T17:16:00Z</dcterms:created>
  <dcterms:modified xsi:type="dcterms:W3CDTF">2025-09-15T18:12:00Z</dcterms:modified>
</cp:coreProperties>
</file>