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36F" w:rsidRPr="0008336F" w:rsidRDefault="0008336F" w:rsidP="0008336F">
      <w:pPr>
        <w:spacing w:after="0" w:line="240" w:lineRule="auto"/>
        <w:ind w:left="3600" w:right="-36" w:firstLine="720"/>
        <w:rPr>
          <w:rFonts w:ascii="Myriad Pro Light" w:hAnsi="Myriad Pro Light" w:cstheme="minorHAnsi"/>
          <w:noProof/>
          <w:sz w:val="20"/>
          <w:szCs w:val="20"/>
        </w:rPr>
      </w:pPr>
      <w:r w:rsidRPr="0008336F">
        <w:rPr>
          <w:rFonts w:ascii="Myriad Pro Light" w:hAnsi="Myriad Pro Light" w:cstheme="minorHAnsi"/>
          <w:noProof/>
          <w:sz w:val="20"/>
          <w:szCs w:val="20"/>
        </w:rPr>
        <w:drawing>
          <wp:anchor distT="0" distB="0" distL="114300" distR="114300" simplePos="0" relativeHeight="251659264" behindDoc="0" locked="0" layoutInCell="1" allowOverlap="1" wp14:anchorId="169A1346" wp14:editId="2FE2349B">
            <wp:simplePos x="0" y="0"/>
            <wp:positionH relativeFrom="column">
              <wp:posOffset>2030386</wp:posOffset>
            </wp:positionH>
            <wp:positionV relativeFrom="page">
              <wp:posOffset>417830</wp:posOffset>
            </wp:positionV>
            <wp:extent cx="1831044" cy="1243584"/>
            <wp:effectExtent l="0" t="0" r="0" b="1270"/>
            <wp:wrapThrough wrapText="bothSides">
              <wp:wrapPolygon edited="0">
                <wp:start x="0" y="0"/>
                <wp:lineTo x="0" y="21401"/>
                <wp:lineTo x="21428" y="21401"/>
                <wp:lineTo x="2142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831044" cy="1243584"/>
                    </a:xfrm>
                    <a:prstGeom prst="rect">
                      <a:avLst/>
                    </a:prstGeom>
                    <a:noFill/>
                    <a:ln w="9525">
                      <a:noFill/>
                      <a:miter lim="800000"/>
                      <a:headEnd/>
                      <a:tailEnd/>
                    </a:ln>
                  </pic:spPr>
                </pic:pic>
              </a:graphicData>
            </a:graphic>
            <wp14:sizeRelV relativeFrom="margin">
              <wp14:pctHeight>0</wp14:pctHeight>
            </wp14:sizeRelV>
          </wp:anchor>
        </w:drawing>
      </w:r>
      <w:r w:rsidRPr="0008336F">
        <w:rPr>
          <w:rFonts w:ascii="Myriad Pro Light" w:hAnsi="Myriad Pro Light" w:cstheme="minorHAnsi"/>
          <w:noProof/>
          <w:sz w:val="20"/>
          <w:szCs w:val="20"/>
        </w:rPr>
        <w:tab/>
      </w:r>
      <w:r w:rsidRPr="0008336F">
        <w:rPr>
          <w:rFonts w:ascii="Myriad Pro Light" w:hAnsi="Myriad Pro Light" w:cstheme="minorHAnsi"/>
          <w:noProof/>
          <w:sz w:val="20"/>
          <w:szCs w:val="20"/>
        </w:rPr>
        <w:tab/>
      </w:r>
    </w:p>
    <w:p w:rsidR="0008336F" w:rsidRPr="0008336F" w:rsidRDefault="0008336F" w:rsidP="0008336F">
      <w:pPr>
        <w:spacing w:after="0" w:line="240" w:lineRule="auto"/>
        <w:ind w:left="3600" w:right="-36" w:firstLine="720"/>
        <w:rPr>
          <w:rFonts w:ascii="Myriad Pro Light" w:hAnsi="Myriad Pro Light" w:cstheme="minorHAnsi"/>
          <w:b/>
          <w:i/>
          <w:noProof/>
          <w:color w:val="0000FF"/>
          <w:szCs w:val="20"/>
          <w:u w:val="single"/>
        </w:rPr>
      </w:pPr>
      <w:r w:rsidRPr="0008336F">
        <w:rPr>
          <w:rFonts w:ascii="Myriad Pro Light" w:hAnsi="Myriad Pro Light" w:cstheme="minorHAnsi"/>
          <w:noProof/>
          <w:sz w:val="20"/>
          <w:szCs w:val="20"/>
        </w:rPr>
        <w:tab/>
      </w:r>
      <w:r w:rsidRPr="0008336F">
        <w:rPr>
          <w:rFonts w:ascii="Myriad Pro Light" w:hAnsi="Myriad Pro Light" w:cstheme="minorHAnsi"/>
          <w:noProof/>
          <w:sz w:val="20"/>
          <w:szCs w:val="20"/>
        </w:rPr>
        <w:tab/>
      </w:r>
      <w:r w:rsidRPr="0008336F">
        <w:rPr>
          <w:rFonts w:ascii="Myriad Pro Light" w:hAnsi="Myriad Pro Light" w:cstheme="minorHAnsi"/>
          <w:noProof/>
          <w:sz w:val="20"/>
          <w:szCs w:val="20"/>
        </w:rPr>
        <w:tab/>
      </w:r>
      <w:r w:rsidRPr="0008336F">
        <w:rPr>
          <w:rFonts w:ascii="Myriad Pro Light" w:hAnsi="Myriad Pro Light" w:cstheme="minorHAnsi"/>
          <w:noProof/>
          <w:sz w:val="20"/>
          <w:szCs w:val="20"/>
        </w:rPr>
        <w:tab/>
      </w:r>
      <w:r w:rsidRPr="0008336F">
        <w:rPr>
          <w:rFonts w:ascii="Myriad Pro Light" w:hAnsi="Myriad Pro Light" w:cstheme="minorHAnsi"/>
          <w:noProof/>
          <w:sz w:val="20"/>
          <w:szCs w:val="20"/>
        </w:rPr>
        <w:tab/>
        <w:t xml:space="preserve">     </w:t>
      </w:r>
      <w:r w:rsidRPr="0008336F">
        <w:rPr>
          <w:rFonts w:ascii="Myriad Pro Light" w:hAnsi="Myriad Pro Light" w:cstheme="minorHAnsi"/>
          <w:noProof/>
          <w:sz w:val="16"/>
          <w:szCs w:val="20"/>
        </w:rPr>
        <w:t xml:space="preserve">    </w:t>
      </w:r>
    </w:p>
    <w:p w:rsidR="0008336F" w:rsidRPr="0008336F" w:rsidRDefault="0008336F" w:rsidP="0008336F">
      <w:pPr>
        <w:spacing w:after="0" w:line="240" w:lineRule="auto"/>
        <w:ind w:left="3600" w:firstLine="720"/>
        <w:rPr>
          <w:rFonts w:ascii="Myriad Pro Light" w:hAnsi="Myriad Pro Light" w:cstheme="minorHAnsi"/>
          <w:noProof/>
          <w:sz w:val="2"/>
          <w:szCs w:val="20"/>
        </w:rPr>
      </w:pPr>
    </w:p>
    <w:p w:rsidR="0008336F" w:rsidRPr="0008336F" w:rsidRDefault="0008336F" w:rsidP="0008336F">
      <w:pPr>
        <w:spacing w:after="0" w:line="240" w:lineRule="auto"/>
        <w:ind w:left="3600" w:firstLine="720"/>
        <w:rPr>
          <w:rFonts w:ascii="Myriad Pro Light" w:hAnsi="Myriad Pro Light" w:cstheme="minorHAnsi"/>
          <w:noProof/>
          <w:sz w:val="2"/>
          <w:szCs w:val="20"/>
        </w:rPr>
      </w:pPr>
    </w:p>
    <w:p w:rsidR="0008336F" w:rsidRPr="0008336F" w:rsidRDefault="0008336F" w:rsidP="0008336F">
      <w:pPr>
        <w:spacing w:after="0" w:line="240" w:lineRule="auto"/>
        <w:ind w:left="3600" w:firstLine="720"/>
        <w:rPr>
          <w:rFonts w:ascii="Myriad Pro Light" w:hAnsi="Myriad Pro Light" w:cstheme="minorHAnsi"/>
          <w:noProof/>
          <w:sz w:val="2"/>
          <w:szCs w:val="20"/>
        </w:rPr>
      </w:pPr>
    </w:p>
    <w:p w:rsidR="0008336F" w:rsidRPr="0008336F" w:rsidRDefault="0008336F" w:rsidP="0008336F">
      <w:pPr>
        <w:spacing w:after="0" w:line="240" w:lineRule="auto"/>
        <w:ind w:left="3600" w:firstLine="720"/>
        <w:rPr>
          <w:rFonts w:ascii="Myriad Pro Light" w:hAnsi="Myriad Pro Light" w:cstheme="minorHAnsi"/>
          <w:noProof/>
          <w:sz w:val="2"/>
          <w:szCs w:val="20"/>
        </w:rPr>
      </w:pPr>
    </w:p>
    <w:p w:rsidR="0008336F" w:rsidRPr="0008336F" w:rsidRDefault="0008336F" w:rsidP="0008336F">
      <w:pPr>
        <w:spacing w:after="0" w:line="240" w:lineRule="auto"/>
        <w:ind w:left="3600" w:firstLine="720"/>
        <w:rPr>
          <w:rFonts w:ascii="Myriad Pro Light" w:hAnsi="Myriad Pro Light" w:cstheme="minorHAnsi"/>
          <w:noProof/>
          <w:sz w:val="2"/>
          <w:szCs w:val="20"/>
        </w:rPr>
      </w:pPr>
    </w:p>
    <w:p w:rsidR="0008336F" w:rsidRPr="0008336F" w:rsidRDefault="0008336F" w:rsidP="0008336F">
      <w:pPr>
        <w:spacing w:after="0" w:line="240" w:lineRule="auto"/>
        <w:ind w:left="3600" w:firstLine="720"/>
        <w:rPr>
          <w:rFonts w:ascii="Myriad Pro Light" w:hAnsi="Myriad Pro Light" w:cstheme="minorHAnsi"/>
          <w:noProof/>
          <w:sz w:val="2"/>
          <w:szCs w:val="20"/>
        </w:rPr>
      </w:pPr>
    </w:p>
    <w:p w:rsidR="0008336F" w:rsidRPr="0008336F" w:rsidRDefault="0008336F" w:rsidP="0008336F">
      <w:pPr>
        <w:spacing w:after="0" w:line="240" w:lineRule="auto"/>
        <w:ind w:left="3600" w:firstLine="720"/>
        <w:rPr>
          <w:rFonts w:ascii="Myriad Pro Light" w:hAnsi="Myriad Pro Light" w:cstheme="minorHAnsi"/>
          <w:noProof/>
          <w:sz w:val="2"/>
          <w:szCs w:val="20"/>
        </w:rPr>
      </w:pPr>
    </w:p>
    <w:p w:rsidR="0008336F" w:rsidRPr="0008336F" w:rsidRDefault="0008336F" w:rsidP="0008336F">
      <w:pPr>
        <w:spacing w:after="0" w:line="240" w:lineRule="auto"/>
        <w:ind w:left="3600" w:firstLine="720"/>
        <w:rPr>
          <w:rFonts w:ascii="Myriad Pro Light" w:hAnsi="Myriad Pro Light" w:cstheme="minorHAnsi"/>
          <w:noProof/>
          <w:sz w:val="2"/>
          <w:szCs w:val="20"/>
        </w:rPr>
      </w:pPr>
    </w:p>
    <w:p w:rsidR="0008336F" w:rsidRPr="0008336F" w:rsidRDefault="0008336F" w:rsidP="0008336F">
      <w:pPr>
        <w:spacing w:after="0" w:line="240" w:lineRule="auto"/>
        <w:ind w:left="3600" w:firstLine="720"/>
        <w:rPr>
          <w:rFonts w:ascii="Myriad Pro Light" w:hAnsi="Myriad Pro Light" w:cstheme="minorHAnsi"/>
          <w:noProof/>
          <w:sz w:val="2"/>
          <w:szCs w:val="20"/>
        </w:rPr>
      </w:pPr>
    </w:p>
    <w:p w:rsidR="0008336F" w:rsidRPr="0008336F" w:rsidRDefault="0008336F" w:rsidP="0008336F">
      <w:pPr>
        <w:spacing w:after="0" w:line="240" w:lineRule="auto"/>
        <w:ind w:left="3600" w:firstLine="720"/>
        <w:rPr>
          <w:rFonts w:ascii="Myriad Pro Light" w:hAnsi="Myriad Pro Light" w:cstheme="minorHAnsi"/>
          <w:noProof/>
          <w:sz w:val="2"/>
          <w:szCs w:val="20"/>
        </w:rPr>
      </w:pPr>
    </w:p>
    <w:p w:rsidR="0008336F" w:rsidRPr="0008336F" w:rsidRDefault="0008336F" w:rsidP="0008336F">
      <w:pPr>
        <w:spacing w:after="0" w:line="240" w:lineRule="auto"/>
        <w:ind w:left="3600" w:firstLine="720"/>
        <w:rPr>
          <w:rFonts w:ascii="Myriad Pro Light" w:hAnsi="Myriad Pro Light" w:cstheme="minorHAnsi"/>
          <w:noProof/>
          <w:sz w:val="2"/>
          <w:szCs w:val="20"/>
        </w:rPr>
      </w:pPr>
    </w:p>
    <w:p w:rsidR="0008336F" w:rsidRPr="0008336F" w:rsidRDefault="0008336F" w:rsidP="0008336F">
      <w:pPr>
        <w:spacing w:after="0" w:line="240" w:lineRule="auto"/>
        <w:ind w:left="3600" w:firstLine="720"/>
        <w:rPr>
          <w:rFonts w:ascii="Myriad Pro Light" w:hAnsi="Myriad Pro Light" w:cstheme="minorHAnsi"/>
          <w:noProof/>
          <w:sz w:val="2"/>
          <w:szCs w:val="20"/>
        </w:rPr>
      </w:pPr>
    </w:p>
    <w:p w:rsidR="0008336F" w:rsidRPr="0008336F" w:rsidRDefault="0008336F" w:rsidP="0008336F">
      <w:pPr>
        <w:spacing w:after="0" w:line="240" w:lineRule="auto"/>
        <w:ind w:left="3600" w:firstLine="720"/>
        <w:rPr>
          <w:rFonts w:ascii="Myriad Pro Light" w:hAnsi="Myriad Pro Light" w:cstheme="minorHAnsi"/>
          <w:noProof/>
          <w:sz w:val="2"/>
          <w:szCs w:val="20"/>
        </w:rPr>
      </w:pPr>
    </w:p>
    <w:p w:rsidR="0008336F" w:rsidRPr="0008336F" w:rsidRDefault="0008336F" w:rsidP="0008336F">
      <w:pPr>
        <w:spacing w:after="0" w:line="240" w:lineRule="auto"/>
        <w:ind w:left="3600" w:firstLine="720"/>
        <w:rPr>
          <w:rFonts w:ascii="Myriad Pro Light" w:hAnsi="Myriad Pro Light" w:cstheme="minorHAnsi"/>
          <w:noProof/>
          <w:sz w:val="2"/>
          <w:szCs w:val="20"/>
        </w:rPr>
      </w:pPr>
    </w:p>
    <w:p w:rsidR="0008336F" w:rsidRPr="0008336F" w:rsidRDefault="0008336F" w:rsidP="0008336F">
      <w:pPr>
        <w:spacing w:after="0" w:line="240" w:lineRule="auto"/>
        <w:ind w:left="3600" w:firstLine="720"/>
        <w:rPr>
          <w:rFonts w:ascii="Myriad Pro Light" w:hAnsi="Myriad Pro Light" w:cstheme="minorHAnsi"/>
          <w:noProof/>
          <w:sz w:val="2"/>
          <w:szCs w:val="20"/>
        </w:rPr>
      </w:pPr>
    </w:p>
    <w:p w:rsidR="0008336F" w:rsidRPr="0008336F" w:rsidRDefault="0008336F" w:rsidP="0008336F">
      <w:pPr>
        <w:spacing w:after="0" w:line="240" w:lineRule="auto"/>
        <w:ind w:left="3600" w:firstLine="720"/>
        <w:rPr>
          <w:rFonts w:ascii="Myriad Pro Light" w:hAnsi="Myriad Pro Light" w:cstheme="minorHAnsi"/>
          <w:noProof/>
          <w:sz w:val="2"/>
          <w:szCs w:val="20"/>
        </w:rPr>
      </w:pPr>
    </w:p>
    <w:p w:rsidR="0008336F" w:rsidRPr="0008336F" w:rsidRDefault="0008336F" w:rsidP="0008336F">
      <w:pPr>
        <w:spacing w:after="0" w:line="240" w:lineRule="auto"/>
        <w:ind w:left="3600" w:firstLine="720"/>
        <w:rPr>
          <w:rFonts w:ascii="Myriad Pro Light" w:hAnsi="Myriad Pro Light" w:cstheme="minorHAnsi"/>
          <w:sz w:val="20"/>
          <w:szCs w:val="20"/>
        </w:rPr>
      </w:pPr>
      <w:r w:rsidRPr="0008336F">
        <w:rPr>
          <w:rFonts w:ascii="Myriad Pro Light" w:hAnsi="Myriad Pro Light" w:cstheme="minorHAnsi"/>
          <w:noProof/>
          <w:sz w:val="20"/>
          <w:szCs w:val="20"/>
        </w:rPr>
        <w:t xml:space="preserve"> </w:t>
      </w:r>
    </w:p>
    <w:p w:rsidR="0008336F" w:rsidRPr="0008336F" w:rsidRDefault="0008336F" w:rsidP="0008336F">
      <w:pPr>
        <w:spacing w:after="0" w:line="240" w:lineRule="auto"/>
        <w:jc w:val="center"/>
        <w:rPr>
          <w:rFonts w:ascii="Myriad Pro Light" w:hAnsi="Myriad Pro Light" w:cstheme="minorHAnsi"/>
          <w:b/>
          <w:sz w:val="24"/>
          <w:szCs w:val="24"/>
        </w:rPr>
      </w:pPr>
      <w:r w:rsidRPr="0008336F">
        <w:rPr>
          <w:rFonts w:ascii="Myriad Pro Light" w:hAnsi="Myriad Pro Light" w:cstheme="minorHAnsi"/>
          <w:b/>
          <w:sz w:val="24"/>
          <w:szCs w:val="24"/>
        </w:rPr>
        <w:t>BEXLEY COMMUNITY IMPROVEMENT CORPORATION</w:t>
      </w:r>
    </w:p>
    <w:p w:rsidR="0008336F" w:rsidRPr="0008336F" w:rsidRDefault="00B2153D" w:rsidP="0008336F">
      <w:pPr>
        <w:spacing w:after="0" w:line="240" w:lineRule="auto"/>
        <w:jc w:val="center"/>
        <w:rPr>
          <w:rFonts w:ascii="Myriad Pro Light" w:hAnsi="Myriad Pro Light" w:cstheme="minorHAnsi"/>
          <w:b/>
          <w:sz w:val="28"/>
          <w:szCs w:val="28"/>
        </w:rPr>
      </w:pPr>
      <w:r>
        <w:rPr>
          <w:rFonts w:ascii="Myriad Pro Light" w:hAnsi="Myriad Pro Light" w:cstheme="minorHAnsi"/>
          <w:b/>
          <w:sz w:val="28"/>
          <w:szCs w:val="28"/>
        </w:rPr>
        <w:t xml:space="preserve">September 4, 2024 </w:t>
      </w:r>
      <w:r w:rsidR="0008336F" w:rsidRPr="0008336F">
        <w:rPr>
          <w:rFonts w:ascii="Myriad Pro Light" w:hAnsi="Myriad Pro Light" w:cstheme="minorHAnsi"/>
          <w:b/>
          <w:sz w:val="28"/>
          <w:szCs w:val="28"/>
        </w:rPr>
        <w:t>MINUTES</w:t>
      </w:r>
    </w:p>
    <w:p w:rsidR="0008336F" w:rsidRPr="0008336F" w:rsidRDefault="0008336F" w:rsidP="0008336F">
      <w:pPr>
        <w:spacing w:after="0" w:line="240" w:lineRule="auto"/>
        <w:rPr>
          <w:rFonts w:ascii="Myriad Pro Light" w:hAnsi="Myriad Pro Light" w:cstheme="minorHAnsi"/>
          <w:sz w:val="24"/>
          <w:szCs w:val="24"/>
        </w:rPr>
      </w:pPr>
    </w:p>
    <w:p w:rsidR="0008336F" w:rsidRPr="0008336F" w:rsidRDefault="0008336F" w:rsidP="0008336F">
      <w:pPr>
        <w:spacing w:after="0" w:line="240" w:lineRule="auto"/>
        <w:rPr>
          <w:rFonts w:ascii="Myriad Pro Light" w:hAnsi="Myriad Pro Light" w:cstheme="minorHAnsi"/>
          <w:sz w:val="24"/>
          <w:szCs w:val="24"/>
        </w:rPr>
      </w:pPr>
    </w:p>
    <w:p w:rsidR="0008336F" w:rsidRPr="0008336F" w:rsidRDefault="0008336F" w:rsidP="0008336F">
      <w:pPr>
        <w:spacing w:after="0" w:line="240" w:lineRule="auto"/>
        <w:rPr>
          <w:rFonts w:ascii="Myriad Pro Light" w:hAnsi="Myriad Pro Light" w:cstheme="minorHAnsi"/>
          <w:b/>
          <w:bCs/>
          <w:sz w:val="24"/>
          <w:szCs w:val="24"/>
        </w:rPr>
      </w:pPr>
      <w:r w:rsidRPr="0008336F">
        <w:rPr>
          <w:rFonts w:ascii="Myriad Pro Light" w:hAnsi="Myriad Pro Light" w:cstheme="minorHAnsi"/>
          <w:b/>
          <w:bCs/>
          <w:sz w:val="24"/>
          <w:szCs w:val="24"/>
        </w:rPr>
        <w:t>Our meeting agenda:</w:t>
      </w:r>
    </w:p>
    <w:p w:rsidR="0008336F" w:rsidRPr="0008336F" w:rsidRDefault="0008336F" w:rsidP="0008336F">
      <w:pPr>
        <w:spacing w:after="0" w:line="240" w:lineRule="auto"/>
        <w:rPr>
          <w:rFonts w:ascii="Myriad Pro Light" w:hAnsi="Myriad Pro Light" w:cstheme="minorHAnsi"/>
          <w:b/>
          <w:bCs/>
          <w:sz w:val="24"/>
          <w:szCs w:val="24"/>
        </w:rPr>
      </w:pPr>
    </w:p>
    <w:p w:rsidR="0008336F" w:rsidRPr="0008336F" w:rsidRDefault="0008336F" w:rsidP="0008336F">
      <w:pPr>
        <w:numPr>
          <w:ilvl w:val="0"/>
          <w:numId w:val="1"/>
        </w:numPr>
        <w:spacing w:after="0" w:line="240" w:lineRule="auto"/>
        <w:rPr>
          <w:rFonts w:ascii="Myriad Pro Light" w:hAnsi="Myriad Pro Light" w:cstheme="minorHAnsi"/>
          <w:sz w:val="24"/>
          <w:szCs w:val="24"/>
        </w:rPr>
      </w:pPr>
      <w:r w:rsidRPr="0008336F">
        <w:rPr>
          <w:rFonts w:ascii="Myriad Pro Light" w:hAnsi="Myriad Pro Light" w:cstheme="minorHAnsi"/>
          <w:sz w:val="24"/>
          <w:szCs w:val="24"/>
        </w:rPr>
        <w:t>Roll Call</w:t>
      </w:r>
    </w:p>
    <w:p w:rsidR="0008336F" w:rsidRPr="0008336F" w:rsidRDefault="0008336F" w:rsidP="0008336F">
      <w:pPr>
        <w:numPr>
          <w:ilvl w:val="1"/>
          <w:numId w:val="1"/>
        </w:numPr>
        <w:spacing w:after="0" w:line="240" w:lineRule="auto"/>
        <w:rPr>
          <w:rFonts w:ascii="Myriad Pro Light" w:hAnsi="Myriad Pro Light" w:cstheme="minorHAnsi"/>
          <w:sz w:val="24"/>
          <w:szCs w:val="24"/>
        </w:rPr>
      </w:pPr>
      <w:r w:rsidRPr="0008336F">
        <w:rPr>
          <w:rFonts w:ascii="Myriad Pro Light" w:hAnsi="Myriad Pro Light" w:cstheme="minorHAnsi"/>
          <w:sz w:val="24"/>
          <w:szCs w:val="24"/>
        </w:rPr>
        <w:t>Nate Green</w:t>
      </w:r>
    </w:p>
    <w:p w:rsidR="0008336F" w:rsidRPr="0008336F" w:rsidRDefault="0008336F" w:rsidP="0008336F">
      <w:pPr>
        <w:numPr>
          <w:ilvl w:val="1"/>
          <w:numId w:val="1"/>
        </w:numPr>
        <w:spacing w:after="0" w:line="240" w:lineRule="auto"/>
        <w:rPr>
          <w:rFonts w:ascii="Myriad Pro Light" w:hAnsi="Myriad Pro Light" w:cstheme="minorHAnsi"/>
          <w:sz w:val="24"/>
          <w:szCs w:val="24"/>
        </w:rPr>
      </w:pPr>
      <w:r w:rsidRPr="0008336F">
        <w:rPr>
          <w:rFonts w:ascii="Myriad Pro Light" w:hAnsi="Myriad Pro Light" w:cstheme="minorHAnsi"/>
          <w:sz w:val="24"/>
          <w:szCs w:val="24"/>
        </w:rPr>
        <w:t>Karrie Martin</w:t>
      </w:r>
    </w:p>
    <w:p w:rsidR="0008336F" w:rsidRPr="0008336F" w:rsidRDefault="0008336F" w:rsidP="0008336F">
      <w:pPr>
        <w:numPr>
          <w:ilvl w:val="1"/>
          <w:numId w:val="1"/>
        </w:numPr>
        <w:spacing w:after="0" w:line="240" w:lineRule="auto"/>
        <w:rPr>
          <w:rFonts w:ascii="Myriad Pro Light" w:hAnsi="Myriad Pro Light" w:cstheme="minorHAnsi"/>
          <w:sz w:val="24"/>
          <w:szCs w:val="24"/>
        </w:rPr>
      </w:pPr>
      <w:r w:rsidRPr="0008336F">
        <w:rPr>
          <w:rFonts w:ascii="Myriad Pro Light" w:hAnsi="Myriad Pro Light" w:cstheme="minorHAnsi"/>
          <w:sz w:val="24"/>
          <w:szCs w:val="24"/>
        </w:rPr>
        <w:t>Danny Hurley</w:t>
      </w:r>
    </w:p>
    <w:p w:rsidR="0008336F" w:rsidRPr="0008336F" w:rsidRDefault="0008336F" w:rsidP="0008336F">
      <w:pPr>
        <w:numPr>
          <w:ilvl w:val="1"/>
          <w:numId w:val="1"/>
        </w:numPr>
        <w:spacing w:after="0" w:line="240" w:lineRule="auto"/>
        <w:rPr>
          <w:rFonts w:ascii="Myriad Pro Light" w:hAnsi="Myriad Pro Light" w:cstheme="minorHAnsi"/>
          <w:sz w:val="24"/>
          <w:szCs w:val="24"/>
        </w:rPr>
      </w:pPr>
      <w:r w:rsidRPr="0008336F">
        <w:rPr>
          <w:rFonts w:ascii="Myriad Pro Light" w:hAnsi="Myriad Pro Light" w:cstheme="minorHAnsi"/>
          <w:sz w:val="24"/>
          <w:szCs w:val="24"/>
        </w:rPr>
        <w:t>Tod Friedman</w:t>
      </w:r>
    </w:p>
    <w:p w:rsidR="0008336F" w:rsidRPr="0008336F" w:rsidRDefault="0008336F" w:rsidP="0008336F">
      <w:pPr>
        <w:numPr>
          <w:ilvl w:val="1"/>
          <w:numId w:val="1"/>
        </w:numPr>
        <w:spacing w:after="0" w:line="240" w:lineRule="auto"/>
        <w:rPr>
          <w:rFonts w:ascii="Myriad Pro Light" w:hAnsi="Myriad Pro Light" w:cstheme="minorHAnsi"/>
          <w:sz w:val="24"/>
          <w:szCs w:val="24"/>
        </w:rPr>
      </w:pPr>
      <w:r w:rsidRPr="0008336F">
        <w:rPr>
          <w:rFonts w:ascii="Myriad Pro Light" w:hAnsi="Myriad Pro Light" w:cstheme="minorHAnsi"/>
          <w:sz w:val="24"/>
          <w:szCs w:val="24"/>
        </w:rPr>
        <w:t>Mike Simpson</w:t>
      </w:r>
    </w:p>
    <w:p w:rsidR="0008336F" w:rsidRPr="0008336F" w:rsidRDefault="0008336F" w:rsidP="0008336F">
      <w:pPr>
        <w:numPr>
          <w:ilvl w:val="1"/>
          <w:numId w:val="1"/>
        </w:numPr>
        <w:spacing w:after="0" w:line="240" w:lineRule="auto"/>
        <w:rPr>
          <w:rFonts w:ascii="Myriad Pro Light" w:hAnsi="Myriad Pro Light" w:cstheme="minorHAnsi"/>
          <w:sz w:val="24"/>
          <w:szCs w:val="24"/>
        </w:rPr>
      </w:pPr>
      <w:r w:rsidRPr="0008336F">
        <w:rPr>
          <w:rFonts w:ascii="Myriad Pro Light" w:hAnsi="Myriad Pro Light" w:cstheme="minorHAnsi"/>
          <w:sz w:val="24"/>
          <w:szCs w:val="24"/>
        </w:rPr>
        <w:t>Jess Saad</w:t>
      </w:r>
    </w:p>
    <w:p w:rsidR="0008336F" w:rsidRPr="0008336F" w:rsidRDefault="0008336F" w:rsidP="0008336F">
      <w:pPr>
        <w:numPr>
          <w:ilvl w:val="1"/>
          <w:numId w:val="1"/>
        </w:numPr>
        <w:spacing w:after="0" w:line="240" w:lineRule="auto"/>
        <w:rPr>
          <w:rFonts w:ascii="Myriad Pro Light" w:hAnsi="Myriad Pro Light" w:cstheme="minorHAnsi"/>
          <w:sz w:val="24"/>
          <w:szCs w:val="24"/>
        </w:rPr>
      </w:pPr>
      <w:r w:rsidRPr="0008336F">
        <w:rPr>
          <w:rFonts w:ascii="Myriad Pro Light" w:hAnsi="Myriad Pro Light" w:cstheme="minorHAnsi"/>
          <w:sz w:val="24"/>
          <w:szCs w:val="24"/>
        </w:rPr>
        <w:t>Ben Kessler</w:t>
      </w:r>
    </w:p>
    <w:p w:rsidR="0008336F" w:rsidRPr="0008336F" w:rsidRDefault="0008336F" w:rsidP="0008336F">
      <w:pPr>
        <w:numPr>
          <w:ilvl w:val="1"/>
          <w:numId w:val="1"/>
        </w:numPr>
        <w:spacing w:after="0" w:line="240" w:lineRule="auto"/>
        <w:rPr>
          <w:rFonts w:ascii="Myriad Pro Light" w:hAnsi="Myriad Pro Light" w:cstheme="minorHAnsi"/>
          <w:sz w:val="24"/>
          <w:szCs w:val="24"/>
        </w:rPr>
      </w:pPr>
      <w:r w:rsidRPr="0008336F">
        <w:rPr>
          <w:rFonts w:ascii="Myriad Pro Light" w:hAnsi="Myriad Pro Light" w:cstheme="minorHAnsi"/>
          <w:sz w:val="24"/>
          <w:szCs w:val="24"/>
        </w:rPr>
        <w:t>Heidi McCabe</w:t>
      </w:r>
    </w:p>
    <w:p w:rsidR="0008336F" w:rsidRPr="0008336F" w:rsidRDefault="0008336F" w:rsidP="0008336F">
      <w:pPr>
        <w:numPr>
          <w:ilvl w:val="1"/>
          <w:numId w:val="1"/>
        </w:numPr>
        <w:spacing w:after="0" w:line="240" w:lineRule="auto"/>
        <w:rPr>
          <w:rFonts w:ascii="Myriad Pro Light" w:hAnsi="Myriad Pro Light" w:cstheme="minorHAnsi"/>
          <w:sz w:val="24"/>
          <w:szCs w:val="24"/>
        </w:rPr>
      </w:pPr>
      <w:r w:rsidRPr="0008336F">
        <w:rPr>
          <w:rFonts w:ascii="Myriad Pro Light" w:hAnsi="Myriad Pro Light" w:cstheme="minorHAnsi"/>
          <w:sz w:val="24"/>
          <w:szCs w:val="24"/>
        </w:rPr>
        <w:t>Matt Klingler</w:t>
      </w:r>
    </w:p>
    <w:p w:rsidR="0008336F" w:rsidRPr="0008336F" w:rsidRDefault="0008336F" w:rsidP="0008336F">
      <w:pPr>
        <w:numPr>
          <w:ilvl w:val="1"/>
          <w:numId w:val="1"/>
        </w:numPr>
        <w:spacing w:after="0" w:line="240" w:lineRule="auto"/>
        <w:rPr>
          <w:rFonts w:ascii="Myriad Pro Light" w:hAnsi="Myriad Pro Light" w:cstheme="minorHAnsi"/>
          <w:sz w:val="24"/>
          <w:szCs w:val="24"/>
        </w:rPr>
      </w:pPr>
      <w:r w:rsidRPr="0008336F">
        <w:rPr>
          <w:rFonts w:ascii="Myriad Pro Light" w:hAnsi="Myriad Pro Light" w:cstheme="minorHAnsi"/>
          <w:sz w:val="24"/>
          <w:szCs w:val="24"/>
        </w:rPr>
        <w:t>Sarah Gold</w:t>
      </w:r>
    </w:p>
    <w:p w:rsidR="0008336F" w:rsidRPr="0008336F" w:rsidRDefault="0008336F" w:rsidP="0008336F">
      <w:pPr>
        <w:numPr>
          <w:ilvl w:val="1"/>
          <w:numId w:val="1"/>
        </w:numPr>
        <w:spacing w:after="0" w:line="240" w:lineRule="auto"/>
        <w:rPr>
          <w:rFonts w:ascii="Myriad Pro Light" w:hAnsi="Myriad Pro Light" w:cstheme="minorHAnsi"/>
          <w:sz w:val="24"/>
          <w:szCs w:val="24"/>
        </w:rPr>
      </w:pPr>
      <w:r w:rsidRPr="0008336F">
        <w:rPr>
          <w:rFonts w:ascii="Myriad Pro Light" w:hAnsi="Myriad Pro Light" w:cstheme="minorHAnsi"/>
          <w:sz w:val="24"/>
          <w:szCs w:val="24"/>
        </w:rPr>
        <w:t>Nate Green</w:t>
      </w:r>
    </w:p>
    <w:p w:rsidR="0008336F" w:rsidRPr="0008336F" w:rsidRDefault="0008336F" w:rsidP="0008336F">
      <w:pPr>
        <w:numPr>
          <w:ilvl w:val="1"/>
          <w:numId w:val="1"/>
        </w:numPr>
        <w:spacing w:after="0" w:line="240" w:lineRule="auto"/>
        <w:rPr>
          <w:rFonts w:ascii="Myriad Pro Light" w:hAnsi="Myriad Pro Light" w:cstheme="minorHAnsi"/>
          <w:sz w:val="24"/>
          <w:szCs w:val="24"/>
        </w:rPr>
      </w:pPr>
      <w:r w:rsidRPr="0008336F">
        <w:rPr>
          <w:rFonts w:ascii="Myriad Pro Light" w:hAnsi="Myriad Pro Light" w:cstheme="minorHAnsi"/>
          <w:sz w:val="24"/>
          <w:szCs w:val="24"/>
        </w:rPr>
        <w:t xml:space="preserve">Sam </w:t>
      </w:r>
      <w:proofErr w:type="spellStart"/>
      <w:r w:rsidRPr="0008336F">
        <w:rPr>
          <w:rFonts w:ascii="Myriad Pro Light" w:hAnsi="Myriad Pro Light" w:cstheme="minorHAnsi"/>
          <w:sz w:val="24"/>
          <w:szCs w:val="24"/>
        </w:rPr>
        <w:t>Marcellino</w:t>
      </w:r>
      <w:proofErr w:type="spellEnd"/>
    </w:p>
    <w:p w:rsidR="0008336F" w:rsidRPr="0008336F" w:rsidRDefault="0008336F" w:rsidP="0008336F">
      <w:pPr>
        <w:numPr>
          <w:ilvl w:val="1"/>
          <w:numId w:val="1"/>
        </w:numPr>
        <w:spacing w:after="0" w:line="240" w:lineRule="auto"/>
        <w:rPr>
          <w:rFonts w:ascii="Myriad Pro Light" w:hAnsi="Myriad Pro Light" w:cstheme="minorHAnsi"/>
          <w:sz w:val="24"/>
          <w:szCs w:val="24"/>
        </w:rPr>
      </w:pPr>
      <w:r w:rsidRPr="0008336F">
        <w:rPr>
          <w:rFonts w:ascii="Myriad Pro Light" w:hAnsi="Myriad Pro Light" w:cstheme="minorHAnsi"/>
          <w:sz w:val="24"/>
          <w:szCs w:val="24"/>
        </w:rPr>
        <w:t xml:space="preserve">Matt </w:t>
      </w:r>
      <w:proofErr w:type="spellStart"/>
      <w:r w:rsidRPr="0008336F">
        <w:rPr>
          <w:rFonts w:ascii="Myriad Pro Light" w:hAnsi="Myriad Pro Light" w:cstheme="minorHAnsi"/>
          <w:sz w:val="24"/>
          <w:szCs w:val="24"/>
        </w:rPr>
        <w:t>McPeek</w:t>
      </w:r>
      <w:proofErr w:type="spellEnd"/>
    </w:p>
    <w:p w:rsidR="0008336F" w:rsidRPr="0008336F" w:rsidRDefault="0008336F" w:rsidP="0008336F">
      <w:pPr>
        <w:numPr>
          <w:ilvl w:val="2"/>
          <w:numId w:val="1"/>
        </w:numPr>
        <w:spacing w:after="0" w:line="240" w:lineRule="auto"/>
        <w:rPr>
          <w:rFonts w:ascii="Myriad Pro Light" w:hAnsi="Myriad Pro Light" w:cstheme="minorHAnsi"/>
          <w:sz w:val="24"/>
          <w:szCs w:val="24"/>
        </w:rPr>
      </w:pPr>
      <w:r w:rsidRPr="0008336F">
        <w:rPr>
          <w:rFonts w:ascii="Myriad Pro Light" w:hAnsi="Myriad Pro Light" w:cstheme="minorHAnsi"/>
          <w:sz w:val="24"/>
          <w:szCs w:val="24"/>
        </w:rPr>
        <w:t>Also Present:</w:t>
      </w:r>
    </w:p>
    <w:p w:rsidR="0008336F" w:rsidRPr="0008336F" w:rsidRDefault="0008336F" w:rsidP="0008336F">
      <w:pPr>
        <w:numPr>
          <w:ilvl w:val="3"/>
          <w:numId w:val="1"/>
        </w:numPr>
        <w:spacing w:after="0" w:line="240" w:lineRule="auto"/>
        <w:rPr>
          <w:rFonts w:ascii="Myriad Pro Light" w:hAnsi="Myriad Pro Light" w:cstheme="minorHAnsi"/>
          <w:sz w:val="24"/>
          <w:szCs w:val="24"/>
        </w:rPr>
      </w:pPr>
      <w:r w:rsidRPr="0008336F">
        <w:rPr>
          <w:rFonts w:ascii="Myriad Pro Light" w:hAnsi="Myriad Pro Light" w:cstheme="minorHAnsi"/>
          <w:sz w:val="24"/>
          <w:szCs w:val="24"/>
        </w:rPr>
        <w:t>Alicia Carpenter, Gilbert Group</w:t>
      </w:r>
    </w:p>
    <w:p w:rsidR="0008336F" w:rsidRPr="0008336F" w:rsidRDefault="0008336F" w:rsidP="0008336F">
      <w:pPr>
        <w:numPr>
          <w:ilvl w:val="3"/>
          <w:numId w:val="1"/>
        </w:numPr>
        <w:spacing w:after="0" w:line="240" w:lineRule="auto"/>
        <w:rPr>
          <w:rFonts w:ascii="Myriad Pro Light" w:hAnsi="Myriad Pro Light" w:cstheme="minorHAnsi"/>
          <w:sz w:val="24"/>
          <w:szCs w:val="24"/>
        </w:rPr>
      </w:pPr>
      <w:r w:rsidRPr="0008336F">
        <w:rPr>
          <w:rFonts w:ascii="Myriad Pro Light" w:hAnsi="Myriad Pro Light" w:cstheme="minorHAnsi"/>
          <w:sz w:val="24"/>
          <w:szCs w:val="24"/>
        </w:rPr>
        <w:t>Don Lewis</w:t>
      </w:r>
    </w:p>
    <w:p w:rsidR="0008336F" w:rsidRPr="0008336F" w:rsidRDefault="0008336F" w:rsidP="0008336F">
      <w:pPr>
        <w:numPr>
          <w:ilvl w:val="3"/>
          <w:numId w:val="1"/>
        </w:numPr>
        <w:spacing w:after="0" w:line="240" w:lineRule="auto"/>
        <w:rPr>
          <w:rFonts w:ascii="Myriad Pro Light" w:hAnsi="Myriad Pro Light" w:cstheme="minorHAnsi"/>
          <w:sz w:val="24"/>
          <w:szCs w:val="24"/>
        </w:rPr>
      </w:pPr>
      <w:r w:rsidRPr="0008336F">
        <w:rPr>
          <w:rFonts w:ascii="Myriad Pro Light" w:hAnsi="Myriad Pro Light" w:cstheme="minorHAnsi"/>
          <w:sz w:val="24"/>
          <w:szCs w:val="24"/>
        </w:rPr>
        <w:t>Connie Lewis</w:t>
      </w:r>
    </w:p>
    <w:p w:rsidR="0008336F" w:rsidRPr="0008336F" w:rsidRDefault="0008336F" w:rsidP="0008336F">
      <w:pPr>
        <w:spacing w:after="0" w:line="240" w:lineRule="auto"/>
        <w:ind w:left="720"/>
        <w:rPr>
          <w:rFonts w:ascii="Myriad Pro Light" w:hAnsi="Myriad Pro Light" w:cstheme="minorHAnsi"/>
          <w:sz w:val="24"/>
          <w:szCs w:val="24"/>
        </w:rPr>
      </w:pPr>
    </w:p>
    <w:p w:rsidR="0008336F" w:rsidRPr="0008336F" w:rsidRDefault="0008336F" w:rsidP="0008336F">
      <w:pPr>
        <w:numPr>
          <w:ilvl w:val="0"/>
          <w:numId w:val="1"/>
        </w:numPr>
        <w:spacing w:after="0" w:line="240" w:lineRule="auto"/>
        <w:rPr>
          <w:rFonts w:ascii="Myriad Pro Light" w:hAnsi="Myriad Pro Light" w:cstheme="minorHAnsi"/>
          <w:sz w:val="24"/>
          <w:szCs w:val="24"/>
        </w:rPr>
      </w:pPr>
      <w:r w:rsidRPr="0008336F">
        <w:rPr>
          <w:rFonts w:ascii="Myriad Pro Light" w:hAnsi="Myriad Pro Light" w:cstheme="minorHAnsi"/>
          <w:sz w:val="24"/>
          <w:szCs w:val="24"/>
        </w:rPr>
        <w:t>Meeting Minutes, June 18, 2024</w:t>
      </w:r>
    </w:p>
    <w:p w:rsidR="0008336F" w:rsidRPr="0008336F" w:rsidRDefault="0008336F" w:rsidP="0008336F">
      <w:pPr>
        <w:numPr>
          <w:ilvl w:val="1"/>
          <w:numId w:val="1"/>
        </w:numPr>
        <w:spacing w:after="0" w:line="240" w:lineRule="auto"/>
        <w:rPr>
          <w:rFonts w:ascii="Myriad Pro Light" w:hAnsi="Myriad Pro Light" w:cstheme="minorHAnsi"/>
          <w:sz w:val="24"/>
          <w:szCs w:val="24"/>
        </w:rPr>
      </w:pPr>
      <w:r w:rsidRPr="0008336F">
        <w:rPr>
          <w:rFonts w:ascii="Myriad Pro Light" w:hAnsi="Myriad Pro Light" w:cstheme="minorHAnsi"/>
          <w:sz w:val="24"/>
          <w:szCs w:val="24"/>
        </w:rPr>
        <w:t>Minutes were not voted on</w:t>
      </w:r>
    </w:p>
    <w:p w:rsidR="0008336F" w:rsidRPr="0008336F" w:rsidRDefault="0008336F" w:rsidP="00B2153D">
      <w:pPr>
        <w:spacing w:after="0" w:line="240" w:lineRule="auto"/>
        <w:rPr>
          <w:rFonts w:ascii="Myriad Pro Light" w:hAnsi="Myriad Pro Light" w:cstheme="minorHAnsi"/>
          <w:sz w:val="24"/>
          <w:szCs w:val="24"/>
        </w:rPr>
      </w:pPr>
    </w:p>
    <w:p w:rsidR="0008336F" w:rsidRPr="0008336F" w:rsidRDefault="0008336F" w:rsidP="0008336F">
      <w:pPr>
        <w:numPr>
          <w:ilvl w:val="0"/>
          <w:numId w:val="1"/>
        </w:numPr>
        <w:spacing w:after="0" w:line="240" w:lineRule="auto"/>
        <w:rPr>
          <w:rFonts w:ascii="Myriad Pro Light" w:hAnsi="Myriad Pro Light" w:cstheme="minorHAnsi"/>
          <w:sz w:val="24"/>
          <w:szCs w:val="24"/>
        </w:rPr>
      </w:pPr>
      <w:r w:rsidRPr="0008336F">
        <w:rPr>
          <w:rFonts w:ascii="Myriad Pro Light" w:hAnsi="Myriad Pro Light" w:cstheme="minorHAnsi"/>
          <w:sz w:val="24"/>
          <w:szCs w:val="24"/>
        </w:rPr>
        <w:t>Property Reports</w:t>
      </w:r>
    </w:p>
    <w:p w:rsidR="0008336F" w:rsidRPr="0008336F" w:rsidRDefault="0008336F" w:rsidP="0008336F">
      <w:pPr>
        <w:numPr>
          <w:ilvl w:val="1"/>
          <w:numId w:val="2"/>
        </w:numPr>
        <w:spacing w:after="0" w:line="240" w:lineRule="auto"/>
        <w:rPr>
          <w:rFonts w:ascii="Myriad Pro Light" w:hAnsi="Myriad Pro Light" w:cstheme="minorHAnsi"/>
          <w:sz w:val="24"/>
          <w:szCs w:val="24"/>
        </w:rPr>
      </w:pPr>
      <w:proofErr w:type="spellStart"/>
      <w:r w:rsidRPr="0008336F">
        <w:rPr>
          <w:rFonts w:ascii="Myriad Pro Light" w:hAnsi="Myriad Pro Light" w:cstheme="minorHAnsi"/>
          <w:sz w:val="24"/>
          <w:szCs w:val="24"/>
        </w:rPr>
        <w:t>Bexley</w:t>
      </w:r>
      <w:proofErr w:type="spellEnd"/>
      <w:r w:rsidRPr="0008336F">
        <w:rPr>
          <w:rFonts w:ascii="Myriad Pro Light" w:hAnsi="Myriad Pro Light" w:cstheme="minorHAnsi"/>
          <w:sz w:val="24"/>
          <w:szCs w:val="24"/>
        </w:rPr>
        <w:t xml:space="preserve"> Square, Alisha Carpenter, Gilbert Group </w:t>
      </w:r>
    </w:p>
    <w:p w:rsidR="0008336F" w:rsidRPr="0008336F" w:rsidRDefault="0008336F" w:rsidP="0008336F">
      <w:pPr>
        <w:numPr>
          <w:ilvl w:val="2"/>
          <w:numId w:val="2"/>
        </w:numPr>
        <w:spacing w:after="0" w:line="240" w:lineRule="auto"/>
        <w:rPr>
          <w:rFonts w:ascii="Myriad Pro Light" w:hAnsi="Myriad Pro Light" w:cstheme="minorHAnsi"/>
          <w:sz w:val="24"/>
          <w:szCs w:val="24"/>
        </w:rPr>
      </w:pPr>
      <w:r w:rsidRPr="0008336F">
        <w:rPr>
          <w:rFonts w:ascii="Myriad Pro Light" w:hAnsi="Myriad Pro Light" w:cstheme="minorHAnsi"/>
          <w:sz w:val="24"/>
          <w:szCs w:val="24"/>
        </w:rPr>
        <w:t>Alisha Carpenter reported on property status. Quotes are being sought for replacing under-awning lights. Alisha was also asked to seek quotes for replacement of the awning/canopy fabric.</w:t>
      </w:r>
    </w:p>
    <w:p w:rsidR="0008336F" w:rsidRPr="0008336F" w:rsidRDefault="0008336F" w:rsidP="0008336F">
      <w:pPr>
        <w:numPr>
          <w:ilvl w:val="1"/>
          <w:numId w:val="2"/>
        </w:numPr>
        <w:spacing w:after="0" w:line="240" w:lineRule="auto"/>
        <w:rPr>
          <w:rFonts w:ascii="Myriad Pro Light" w:hAnsi="Myriad Pro Light" w:cstheme="minorHAnsi"/>
          <w:sz w:val="24"/>
          <w:szCs w:val="24"/>
        </w:rPr>
      </w:pPr>
      <w:r w:rsidRPr="0008336F">
        <w:rPr>
          <w:rFonts w:ascii="Myriad Pro Light" w:hAnsi="Myriad Pro Light" w:cstheme="minorHAnsi"/>
          <w:sz w:val="24"/>
          <w:szCs w:val="24"/>
        </w:rPr>
        <w:t>420 N Cassady</w:t>
      </w:r>
    </w:p>
    <w:p w:rsidR="0008336F" w:rsidRPr="0008336F" w:rsidRDefault="0008336F" w:rsidP="0008336F">
      <w:pPr>
        <w:numPr>
          <w:ilvl w:val="1"/>
          <w:numId w:val="2"/>
        </w:numPr>
        <w:spacing w:after="0" w:line="240" w:lineRule="auto"/>
        <w:rPr>
          <w:rFonts w:ascii="Myriad Pro Light" w:hAnsi="Myriad Pro Light" w:cstheme="minorHAnsi"/>
          <w:sz w:val="24"/>
          <w:szCs w:val="24"/>
        </w:rPr>
      </w:pPr>
      <w:r w:rsidRPr="0008336F">
        <w:rPr>
          <w:rFonts w:ascii="Myriad Pro Light" w:hAnsi="Myriad Pro Light" w:cstheme="minorHAnsi"/>
          <w:sz w:val="24"/>
          <w:szCs w:val="24"/>
        </w:rPr>
        <w:t>458 N Cassady</w:t>
      </w:r>
    </w:p>
    <w:p w:rsidR="0008336F" w:rsidRPr="0008336F" w:rsidRDefault="0008336F" w:rsidP="0008336F">
      <w:pPr>
        <w:numPr>
          <w:ilvl w:val="2"/>
          <w:numId w:val="2"/>
        </w:numPr>
        <w:spacing w:after="0" w:line="240" w:lineRule="auto"/>
        <w:rPr>
          <w:rFonts w:ascii="Myriad Pro Light" w:hAnsi="Myriad Pro Light" w:cstheme="minorHAnsi"/>
          <w:sz w:val="24"/>
          <w:szCs w:val="24"/>
        </w:rPr>
      </w:pPr>
      <w:r w:rsidRPr="0008336F">
        <w:rPr>
          <w:rFonts w:ascii="Myriad Pro Light" w:hAnsi="Myriad Pro Light" w:cstheme="minorHAnsi"/>
          <w:sz w:val="24"/>
          <w:szCs w:val="24"/>
        </w:rPr>
        <w:t>Property Manager discussion – Gilbert will take a look at the property</w:t>
      </w:r>
      <w:r w:rsidR="00B2153D">
        <w:rPr>
          <w:rFonts w:ascii="Myriad Pro Light" w:hAnsi="Myriad Pro Light" w:cstheme="minorHAnsi"/>
          <w:sz w:val="24"/>
          <w:szCs w:val="24"/>
        </w:rPr>
        <w:t>.</w:t>
      </w:r>
    </w:p>
    <w:p w:rsidR="0008336F" w:rsidRPr="0008336F" w:rsidRDefault="0008336F" w:rsidP="0008336F">
      <w:pPr>
        <w:numPr>
          <w:ilvl w:val="1"/>
          <w:numId w:val="2"/>
        </w:numPr>
        <w:spacing w:after="0" w:line="240" w:lineRule="auto"/>
        <w:rPr>
          <w:rFonts w:ascii="Myriad Pro Light" w:hAnsi="Myriad Pro Light" w:cstheme="minorHAnsi"/>
          <w:sz w:val="24"/>
          <w:szCs w:val="24"/>
        </w:rPr>
      </w:pPr>
      <w:r w:rsidRPr="0008336F">
        <w:rPr>
          <w:rFonts w:ascii="Myriad Pro Light" w:hAnsi="Myriad Pro Light" w:cstheme="minorHAnsi"/>
          <w:sz w:val="24"/>
          <w:szCs w:val="24"/>
        </w:rPr>
        <w:t>Ferndale/Mayfield</w:t>
      </w:r>
    </w:p>
    <w:p w:rsidR="0008336F" w:rsidRPr="0008336F" w:rsidRDefault="0008336F" w:rsidP="0008336F">
      <w:pPr>
        <w:numPr>
          <w:ilvl w:val="2"/>
          <w:numId w:val="2"/>
        </w:numPr>
        <w:spacing w:after="0" w:line="240" w:lineRule="auto"/>
        <w:rPr>
          <w:rFonts w:ascii="Myriad Pro Light" w:hAnsi="Myriad Pro Light" w:cstheme="minorHAnsi"/>
          <w:sz w:val="24"/>
          <w:szCs w:val="24"/>
        </w:rPr>
      </w:pPr>
      <w:r w:rsidRPr="0008336F">
        <w:rPr>
          <w:rFonts w:ascii="Myriad Pro Light" w:hAnsi="Myriad Pro Light" w:cstheme="minorHAnsi"/>
          <w:sz w:val="24"/>
          <w:szCs w:val="24"/>
        </w:rPr>
        <w:t>Mayor Kessler updated the group on progress with property owners relative to environmental assessment coordination</w:t>
      </w:r>
      <w:r w:rsidR="00B2153D">
        <w:rPr>
          <w:rFonts w:ascii="Myriad Pro Light" w:hAnsi="Myriad Pro Light" w:cstheme="minorHAnsi"/>
          <w:sz w:val="24"/>
          <w:szCs w:val="24"/>
        </w:rPr>
        <w:t>.</w:t>
      </w:r>
      <w:r w:rsidRPr="0008336F">
        <w:rPr>
          <w:rFonts w:ascii="Myriad Pro Light" w:hAnsi="Myriad Pro Light" w:cstheme="minorHAnsi"/>
          <w:sz w:val="24"/>
          <w:szCs w:val="24"/>
        </w:rPr>
        <w:br/>
      </w:r>
    </w:p>
    <w:p w:rsidR="0008336F" w:rsidRPr="0008336F" w:rsidRDefault="0008336F" w:rsidP="0008336F">
      <w:pPr>
        <w:numPr>
          <w:ilvl w:val="0"/>
          <w:numId w:val="2"/>
        </w:numPr>
        <w:spacing w:after="0" w:line="240" w:lineRule="auto"/>
        <w:rPr>
          <w:rFonts w:ascii="Myriad Pro Light" w:hAnsi="Myriad Pro Light" w:cstheme="minorHAnsi"/>
          <w:sz w:val="24"/>
          <w:szCs w:val="24"/>
        </w:rPr>
      </w:pPr>
      <w:r w:rsidRPr="0008336F">
        <w:rPr>
          <w:rFonts w:ascii="Myriad Pro Light" w:hAnsi="Myriad Pro Light" w:cstheme="minorHAnsi"/>
          <w:sz w:val="24"/>
          <w:szCs w:val="24"/>
        </w:rPr>
        <w:lastRenderedPageBreak/>
        <w:t>Financial Reports</w:t>
      </w:r>
    </w:p>
    <w:p w:rsidR="0008336F" w:rsidRPr="0008336F" w:rsidRDefault="0008336F" w:rsidP="0008336F">
      <w:pPr>
        <w:numPr>
          <w:ilvl w:val="1"/>
          <w:numId w:val="2"/>
        </w:numPr>
        <w:spacing w:after="0" w:line="240" w:lineRule="auto"/>
        <w:rPr>
          <w:rFonts w:ascii="Myriad Pro Light" w:hAnsi="Myriad Pro Light" w:cstheme="minorHAnsi"/>
          <w:sz w:val="24"/>
          <w:szCs w:val="24"/>
        </w:rPr>
      </w:pPr>
      <w:r w:rsidRPr="0008336F">
        <w:rPr>
          <w:rFonts w:ascii="Myriad Pro Light" w:hAnsi="Myriad Pro Light" w:cstheme="minorHAnsi"/>
          <w:sz w:val="24"/>
          <w:szCs w:val="24"/>
        </w:rPr>
        <w:t>June 2024 CIC Financial Statement (Attached)</w:t>
      </w:r>
    </w:p>
    <w:p w:rsidR="0008336F" w:rsidRPr="0008336F" w:rsidRDefault="0008336F" w:rsidP="0008336F">
      <w:pPr>
        <w:numPr>
          <w:ilvl w:val="1"/>
          <w:numId w:val="2"/>
        </w:numPr>
        <w:spacing w:after="0" w:line="240" w:lineRule="auto"/>
        <w:rPr>
          <w:rFonts w:ascii="Myriad Pro Light" w:hAnsi="Myriad Pro Light" w:cstheme="minorHAnsi"/>
          <w:sz w:val="24"/>
          <w:szCs w:val="24"/>
        </w:rPr>
      </w:pPr>
      <w:r w:rsidRPr="0008336F">
        <w:rPr>
          <w:rFonts w:ascii="Myriad Pro Light" w:hAnsi="Myriad Pro Light" w:cstheme="minorHAnsi"/>
          <w:sz w:val="24"/>
          <w:szCs w:val="24"/>
        </w:rPr>
        <w:t>Bank Accounts</w:t>
      </w:r>
    </w:p>
    <w:p w:rsidR="0008336F" w:rsidRPr="0008336F" w:rsidRDefault="0008336F" w:rsidP="0008336F">
      <w:pPr>
        <w:numPr>
          <w:ilvl w:val="2"/>
          <w:numId w:val="2"/>
        </w:numPr>
        <w:spacing w:after="0" w:line="240" w:lineRule="auto"/>
        <w:rPr>
          <w:rFonts w:ascii="Myriad Pro Light" w:hAnsi="Myriad Pro Light" w:cstheme="minorHAnsi"/>
          <w:sz w:val="24"/>
          <w:szCs w:val="24"/>
        </w:rPr>
      </w:pPr>
      <w:r w:rsidRPr="0008336F">
        <w:rPr>
          <w:rFonts w:ascii="Myriad Pro Light" w:hAnsi="Myriad Pro Light" w:cstheme="minorHAnsi"/>
          <w:sz w:val="24"/>
          <w:szCs w:val="24"/>
        </w:rPr>
        <w:t>CIC Operating Account, $1,781.12</w:t>
      </w:r>
    </w:p>
    <w:p w:rsidR="0008336F" w:rsidRPr="0008336F" w:rsidRDefault="0008336F" w:rsidP="0008336F">
      <w:pPr>
        <w:numPr>
          <w:ilvl w:val="2"/>
          <w:numId w:val="2"/>
        </w:numPr>
        <w:spacing w:after="0" w:line="240" w:lineRule="auto"/>
        <w:rPr>
          <w:rFonts w:ascii="Myriad Pro Light" w:hAnsi="Myriad Pro Light" w:cstheme="minorHAnsi"/>
          <w:sz w:val="24"/>
          <w:szCs w:val="24"/>
        </w:rPr>
      </w:pPr>
      <w:r w:rsidRPr="0008336F">
        <w:rPr>
          <w:rFonts w:ascii="Myriad Pro Light" w:hAnsi="Myriad Pro Light" w:cstheme="minorHAnsi"/>
          <w:sz w:val="24"/>
          <w:szCs w:val="24"/>
        </w:rPr>
        <w:t>Ferndale/Mayfield Account, $345,727.29</w:t>
      </w:r>
    </w:p>
    <w:p w:rsidR="0008336F" w:rsidRPr="0008336F" w:rsidRDefault="0008336F" w:rsidP="0008336F">
      <w:pPr>
        <w:numPr>
          <w:ilvl w:val="2"/>
          <w:numId w:val="2"/>
        </w:numPr>
        <w:spacing w:after="0" w:line="240" w:lineRule="auto"/>
        <w:rPr>
          <w:rFonts w:ascii="Myriad Pro Light" w:hAnsi="Myriad Pro Light" w:cstheme="minorHAnsi"/>
          <w:sz w:val="24"/>
          <w:szCs w:val="24"/>
        </w:rPr>
      </w:pPr>
      <w:proofErr w:type="spellStart"/>
      <w:r w:rsidRPr="0008336F">
        <w:rPr>
          <w:rFonts w:ascii="Myriad Pro Light" w:hAnsi="Myriad Pro Light" w:cstheme="minorHAnsi"/>
          <w:sz w:val="24"/>
          <w:szCs w:val="24"/>
        </w:rPr>
        <w:t>Bexley</w:t>
      </w:r>
      <w:proofErr w:type="spellEnd"/>
      <w:r w:rsidRPr="0008336F">
        <w:rPr>
          <w:rFonts w:ascii="Myriad Pro Light" w:hAnsi="Myriad Pro Light" w:cstheme="minorHAnsi"/>
          <w:sz w:val="24"/>
          <w:szCs w:val="24"/>
        </w:rPr>
        <w:t xml:space="preserve"> Square Account, $232,116.29</w:t>
      </w:r>
    </w:p>
    <w:p w:rsidR="0008336F" w:rsidRPr="0008336F" w:rsidRDefault="0008336F" w:rsidP="0008336F">
      <w:pPr>
        <w:numPr>
          <w:ilvl w:val="2"/>
          <w:numId w:val="2"/>
        </w:numPr>
        <w:spacing w:after="0" w:line="240" w:lineRule="auto"/>
        <w:rPr>
          <w:rFonts w:ascii="Myriad Pro Light" w:hAnsi="Myriad Pro Light" w:cstheme="minorHAnsi"/>
          <w:sz w:val="24"/>
          <w:szCs w:val="24"/>
        </w:rPr>
      </w:pPr>
      <w:r w:rsidRPr="0008336F">
        <w:rPr>
          <w:rFonts w:ascii="Myriad Pro Light" w:hAnsi="Myriad Pro Light" w:cstheme="minorHAnsi"/>
          <w:sz w:val="24"/>
          <w:szCs w:val="24"/>
        </w:rPr>
        <w:t>458 N. Cassady Account, $10,237.03</w:t>
      </w:r>
    </w:p>
    <w:p w:rsidR="0008336F" w:rsidRPr="0008336F" w:rsidRDefault="0008336F" w:rsidP="00B2153D">
      <w:pPr>
        <w:spacing w:after="0" w:line="240" w:lineRule="auto"/>
        <w:rPr>
          <w:rFonts w:ascii="Myriad Pro Light" w:hAnsi="Myriad Pro Light" w:cstheme="minorHAnsi"/>
          <w:sz w:val="24"/>
          <w:szCs w:val="24"/>
        </w:rPr>
      </w:pPr>
    </w:p>
    <w:p w:rsidR="0008336F" w:rsidRPr="0008336F" w:rsidRDefault="0008336F" w:rsidP="0008336F">
      <w:pPr>
        <w:numPr>
          <w:ilvl w:val="0"/>
          <w:numId w:val="1"/>
        </w:numPr>
        <w:spacing w:after="0" w:line="240" w:lineRule="auto"/>
        <w:rPr>
          <w:rFonts w:ascii="Myriad Pro Light" w:hAnsi="Myriad Pro Light" w:cstheme="minorHAnsi"/>
          <w:sz w:val="24"/>
          <w:szCs w:val="24"/>
        </w:rPr>
      </w:pPr>
      <w:r w:rsidRPr="0008336F">
        <w:rPr>
          <w:rFonts w:ascii="Myriad Pro Light" w:hAnsi="Myriad Pro Light" w:cstheme="minorHAnsi"/>
          <w:sz w:val="24"/>
          <w:szCs w:val="24"/>
        </w:rPr>
        <w:t>Executive Session to consider the purchase of property (both real and personal, tangible or intangible) or to consider the sale of property (either real or personal) by competitive bid if disclosure of the information would give a competitive advantage to the other side by division (G)(2) of section 121.22 of the Revised Code.</w:t>
      </w:r>
    </w:p>
    <w:p w:rsidR="0008336F" w:rsidRPr="0008336F" w:rsidRDefault="0008336F" w:rsidP="0008336F">
      <w:pPr>
        <w:numPr>
          <w:ilvl w:val="1"/>
          <w:numId w:val="1"/>
        </w:numPr>
        <w:spacing w:after="0" w:line="240" w:lineRule="auto"/>
        <w:rPr>
          <w:rFonts w:ascii="Myriad Pro Light" w:hAnsi="Myriad Pro Light" w:cstheme="minorHAnsi"/>
          <w:sz w:val="24"/>
          <w:szCs w:val="24"/>
        </w:rPr>
      </w:pPr>
      <w:r w:rsidRPr="0008336F">
        <w:rPr>
          <w:rFonts w:ascii="Myriad Pro Light" w:hAnsi="Myriad Pro Light" w:cstheme="minorHAnsi"/>
          <w:sz w:val="24"/>
          <w:szCs w:val="24"/>
        </w:rPr>
        <w:t xml:space="preserve">Motion Made </w:t>
      </w:r>
      <w:r w:rsidR="00B2153D" w:rsidRPr="00B2153D">
        <w:rPr>
          <w:rFonts w:ascii="Myriad Pro Light" w:hAnsi="Myriad Pro Light" w:cstheme="minorHAnsi"/>
          <w:sz w:val="24"/>
          <w:szCs w:val="24"/>
        </w:rPr>
        <w:t xml:space="preserve">– </w:t>
      </w:r>
      <w:r w:rsidRPr="0008336F">
        <w:rPr>
          <w:rFonts w:ascii="Myriad Pro Light" w:hAnsi="Myriad Pro Light" w:cstheme="minorHAnsi"/>
          <w:sz w:val="24"/>
          <w:szCs w:val="24"/>
        </w:rPr>
        <w:t>Simpson</w:t>
      </w:r>
    </w:p>
    <w:p w:rsidR="0008336F" w:rsidRPr="0008336F" w:rsidRDefault="0008336F" w:rsidP="0008336F">
      <w:pPr>
        <w:numPr>
          <w:ilvl w:val="2"/>
          <w:numId w:val="1"/>
        </w:numPr>
        <w:spacing w:after="0" w:line="240" w:lineRule="auto"/>
        <w:rPr>
          <w:rFonts w:ascii="Myriad Pro Light" w:hAnsi="Myriad Pro Light" w:cstheme="minorHAnsi"/>
          <w:sz w:val="24"/>
          <w:szCs w:val="24"/>
        </w:rPr>
      </w:pPr>
      <w:r w:rsidRPr="0008336F">
        <w:rPr>
          <w:rFonts w:ascii="Myriad Pro Light" w:hAnsi="Myriad Pro Light" w:cstheme="minorHAnsi"/>
          <w:sz w:val="24"/>
          <w:szCs w:val="24"/>
        </w:rPr>
        <w:t>Seconded</w:t>
      </w:r>
      <w:r w:rsidR="00B2153D">
        <w:rPr>
          <w:rFonts w:ascii="Myriad Pro Light" w:hAnsi="Myriad Pro Light" w:cstheme="minorHAnsi"/>
          <w:sz w:val="24"/>
          <w:szCs w:val="24"/>
        </w:rPr>
        <w:t xml:space="preserve"> </w:t>
      </w:r>
      <w:r w:rsidR="00B2153D" w:rsidRPr="00B2153D">
        <w:rPr>
          <w:rFonts w:ascii="Myriad Pro Light" w:hAnsi="Myriad Pro Light" w:cstheme="minorHAnsi"/>
          <w:sz w:val="24"/>
          <w:szCs w:val="24"/>
        </w:rPr>
        <w:t>–</w:t>
      </w:r>
      <w:r w:rsidRPr="0008336F">
        <w:rPr>
          <w:rFonts w:ascii="Myriad Pro Light" w:hAnsi="Myriad Pro Light" w:cstheme="minorHAnsi"/>
          <w:sz w:val="24"/>
          <w:szCs w:val="24"/>
        </w:rPr>
        <w:t xml:space="preserve"> </w:t>
      </w:r>
      <w:proofErr w:type="spellStart"/>
      <w:r w:rsidRPr="0008336F">
        <w:rPr>
          <w:rFonts w:ascii="Myriad Pro Light" w:hAnsi="Myriad Pro Light" w:cstheme="minorHAnsi"/>
          <w:sz w:val="24"/>
          <w:szCs w:val="24"/>
        </w:rPr>
        <w:t>Marcellino</w:t>
      </w:r>
      <w:proofErr w:type="spellEnd"/>
    </w:p>
    <w:p w:rsidR="0008336F" w:rsidRPr="0008336F" w:rsidRDefault="0008336F" w:rsidP="0008336F">
      <w:pPr>
        <w:numPr>
          <w:ilvl w:val="2"/>
          <w:numId w:val="1"/>
        </w:numPr>
        <w:spacing w:after="0" w:line="240" w:lineRule="auto"/>
        <w:rPr>
          <w:rFonts w:ascii="Myriad Pro Light" w:hAnsi="Myriad Pro Light" w:cstheme="minorHAnsi"/>
          <w:sz w:val="24"/>
          <w:szCs w:val="24"/>
        </w:rPr>
      </w:pPr>
      <w:r w:rsidRPr="0008336F">
        <w:rPr>
          <w:rFonts w:ascii="Myriad Pro Light" w:hAnsi="Myriad Pro Light" w:cstheme="minorHAnsi"/>
          <w:sz w:val="24"/>
          <w:szCs w:val="24"/>
        </w:rPr>
        <w:t>Vote:</w:t>
      </w:r>
      <w:r w:rsidR="00B2153D">
        <w:rPr>
          <w:rFonts w:ascii="Myriad Pro Light" w:hAnsi="Myriad Pro Light" w:cstheme="minorHAnsi"/>
          <w:sz w:val="24"/>
          <w:szCs w:val="24"/>
        </w:rPr>
        <w:t xml:space="preserve"> </w:t>
      </w:r>
      <w:r w:rsidRPr="0008336F">
        <w:rPr>
          <w:rFonts w:ascii="Myriad Pro Light" w:hAnsi="Myriad Pro Light" w:cstheme="minorHAnsi"/>
          <w:sz w:val="24"/>
          <w:szCs w:val="24"/>
        </w:rPr>
        <w:t>Unanimous approval</w:t>
      </w:r>
    </w:p>
    <w:p w:rsidR="0008336F" w:rsidRPr="00B2153D" w:rsidRDefault="0008336F" w:rsidP="00B2153D">
      <w:pPr>
        <w:numPr>
          <w:ilvl w:val="1"/>
          <w:numId w:val="1"/>
        </w:numPr>
        <w:spacing w:after="0" w:line="240" w:lineRule="auto"/>
        <w:rPr>
          <w:rFonts w:ascii="Myriad Pro Light" w:hAnsi="Myriad Pro Light" w:cstheme="minorHAnsi"/>
          <w:sz w:val="24"/>
          <w:szCs w:val="24"/>
        </w:rPr>
      </w:pPr>
      <w:r w:rsidRPr="0008336F">
        <w:rPr>
          <w:rFonts w:ascii="Myriad Pro Light" w:hAnsi="Myriad Pro Light" w:cstheme="minorHAnsi"/>
          <w:sz w:val="24"/>
          <w:szCs w:val="24"/>
        </w:rPr>
        <w:t>Out of Executive Session</w:t>
      </w:r>
      <w:r w:rsidR="00B2153D">
        <w:rPr>
          <w:rFonts w:ascii="Myriad Pro Light" w:hAnsi="Myriad Pro Light" w:cstheme="minorHAnsi"/>
          <w:sz w:val="24"/>
          <w:szCs w:val="24"/>
        </w:rPr>
        <w:t xml:space="preserve"> </w:t>
      </w:r>
      <w:proofErr w:type="spellStart"/>
      <w:r w:rsidRPr="00B2153D">
        <w:rPr>
          <w:rFonts w:ascii="Myriad Pro Light" w:hAnsi="Myriad Pro Light" w:cstheme="minorHAnsi"/>
          <w:sz w:val="24"/>
          <w:szCs w:val="24"/>
        </w:rPr>
        <w:t xml:space="preserve">Motion </w:t>
      </w:r>
      <w:proofErr w:type="spellEnd"/>
      <w:r w:rsidRPr="00B2153D">
        <w:rPr>
          <w:rFonts w:ascii="Myriad Pro Light" w:hAnsi="Myriad Pro Light" w:cstheme="minorHAnsi"/>
          <w:sz w:val="24"/>
          <w:szCs w:val="24"/>
        </w:rPr>
        <w:t>– Kessler</w:t>
      </w:r>
    </w:p>
    <w:p w:rsidR="0008336F" w:rsidRPr="0008336F" w:rsidRDefault="0008336F" w:rsidP="0008336F">
      <w:pPr>
        <w:numPr>
          <w:ilvl w:val="2"/>
          <w:numId w:val="1"/>
        </w:numPr>
        <w:spacing w:after="0" w:line="240" w:lineRule="auto"/>
        <w:rPr>
          <w:rFonts w:ascii="Myriad Pro Light" w:hAnsi="Myriad Pro Light" w:cstheme="minorHAnsi"/>
          <w:sz w:val="24"/>
          <w:szCs w:val="24"/>
        </w:rPr>
      </w:pPr>
      <w:r w:rsidRPr="0008336F">
        <w:rPr>
          <w:rFonts w:ascii="Myriad Pro Light" w:hAnsi="Myriad Pro Light" w:cstheme="minorHAnsi"/>
          <w:sz w:val="24"/>
          <w:szCs w:val="24"/>
        </w:rPr>
        <w:t>Second – Simpson</w:t>
      </w:r>
    </w:p>
    <w:p w:rsidR="0008336F" w:rsidRPr="0008336F" w:rsidRDefault="0008336F" w:rsidP="0008336F">
      <w:pPr>
        <w:numPr>
          <w:ilvl w:val="2"/>
          <w:numId w:val="1"/>
        </w:numPr>
        <w:spacing w:after="0" w:line="240" w:lineRule="auto"/>
        <w:rPr>
          <w:rFonts w:ascii="Myriad Pro Light" w:hAnsi="Myriad Pro Light" w:cstheme="minorHAnsi"/>
          <w:sz w:val="24"/>
          <w:szCs w:val="24"/>
        </w:rPr>
      </w:pPr>
      <w:r w:rsidRPr="0008336F">
        <w:rPr>
          <w:rFonts w:ascii="Myriad Pro Light" w:hAnsi="Myriad Pro Light" w:cstheme="minorHAnsi"/>
          <w:sz w:val="24"/>
          <w:szCs w:val="24"/>
        </w:rPr>
        <w:t>Vote: Unanimous approval</w:t>
      </w:r>
    </w:p>
    <w:p w:rsidR="0008336F" w:rsidRPr="0008336F" w:rsidRDefault="0008336F" w:rsidP="0008336F">
      <w:pPr>
        <w:spacing w:after="0" w:line="240" w:lineRule="auto"/>
        <w:ind w:left="720"/>
        <w:rPr>
          <w:rFonts w:ascii="Myriad Pro Light" w:hAnsi="Myriad Pro Light" w:cstheme="minorHAnsi"/>
          <w:sz w:val="24"/>
          <w:szCs w:val="24"/>
        </w:rPr>
      </w:pPr>
    </w:p>
    <w:p w:rsidR="0008336F" w:rsidRPr="0008336F" w:rsidRDefault="0008336F" w:rsidP="0008336F">
      <w:pPr>
        <w:numPr>
          <w:ilvl w:val="0"/>
          <w:numId w:val="1"/>
        </w:numPr>
        <w:spacing w:after="0" w:line="240" w:lineRule="auto"/>
        <w:rPr>
          <w:rFonts w:ascii="Myriad Pro Light" w:hAnsi="Myriad Pro Light" w:cstheme="minorHAnsi"/>
          <w:sz w:val="24"/>
          <w:szCs w:val="24"/>
        </w:rPr>
      </w:pPr>
      <w:r w:rsidRPr="0008336F">
        <w:rPr>
          <w:rFonts w:ascii="Myriad Pro Light" w:hAnsi="Myriad Pro Light" w:cstheme="minorHAnsi"/>
          <w:sz w:val="24"/>
          <w:szCs w:val="24"/>
        </w:rPr>
        <w:t>Other Business - none</w:t>
      </w:r>
    </w:p>
    <w:p w:rsidR="0008336F" w:rsidRPr="0008336F" w:rsidRDefault="0008336F" w:rsidP="0008336F">
      <w:pPr>
        <w:spacing w:after="0" w:line="240" w:lineRule="auto"/>
        <w:rPr>
          <w:rFonts w:ascii="Myriad Pro Light" w:hAnsi="Myriad Pro Light" w:cstheme="minorHAnsi"/>
          <w:sz w:val="24"/>
          <w:szCs w:val="24"/>
        </w:rPr>
      </w:pPr>
    </w:p>
    <w:p w:rsidR="0008336F" w:rsidRPr="0008336F" w:rsidRDefault="0008336F" w:rsidP="0008336F">
      <w:pPr>
        <w:numPr>
          <w:ilvl w:val="0"/>
          <w:numId w:val="1"/>
        </w:numPr>
        <w:spacing w:after="0" w:line="240" w:lineRule="auto"/>
        <w:rPr>
          <w:rFonts w:ascii="Myriad Pro Light" w:hAnsi="Myriad Pro Light" w:cstheme="minorHAnsi"/>
          <w:sz w:val="24"/>
          <w:szCs w:val="24"/>
        </w:rPr>
      </w:pPr>
      <w:r w:rsidRPr="0008336F">
        <w:rPr>
          <w:rFonts w:ascii="Myriad Pro Light" w:hAnsi="Myriad Pro Light" w:cstheme="minorHAnsi"/>
          <w:sz w:val="24"/>
          <w:szCs w:val="24"/>
        </w:rPr>
        <w:t>Adjourn </w:t>
      </w:r>
    </w:p>
    <w:p w:rsidR="0008336F" w:rsidRPr="0008336F" w:rsidRDefault="0008336F" w:rsidP="0008336F">
      <w:pPr>
        <w:numPr>
          <w:ilvl w:val="1"/>
          <w:numId w:val="1"/>
        </w:numPr>
        <w:spacing w:after="0" w:line="240" w:lineRule="auto"/>
        <w:rPr>
          <w:rFonts w:ascii="Myriad Pro Light" w:hAnsi="Myriad Pro Light" w:cstheme="minorHAnsi"/>
          <w:sz w:val="24"/>
          <w:szCs w:val="24"/>
        </w:rPr>
      </w:pPr>
      <w:r w:rsidRPr="0008336F">
        <w:rPr>
          <w:rFonts w:ascii="Myriad Pro Light" w:hAnsi="Myriad Pro Light" w:cstheme="minorHAnsi"/>
          <w:sz w:val="24"/>
          <w:szCs w:val="24"/>
        </w:rPr>
        <w:t>Motion: Simpson</w:t>
      </w:r>
    </w:p>
    <w:p w:rsidR="0008336F" w:rsidRPr="0008336F" w:rsidRDefault="0008336F" w:rsidP="0008336F">
      <w:pPr>
        <w:numPr>
          <w:ilvl w:val="1"/>
          <w:numId w:val="1"/>
        </w:numPr>
        <w:spacing w:after="0" w:line="240" w:lineRule="auto"/>
        <w:rPr>
          <w:rFonts w:ascii="Myriad Pro Light" w:hAnsi="Myriad Pro Light" w:cstheme="minorHAnsi"/>
          <w:sz w:val="24"/>
          <w:szCs w:val="24"/>
        </w:rPr>
      </w:pPr>
      <w:r w:rsidRPr="0008336F">
        <w:rPr>
          <w:rFonts w:ascii="Myriad Pro Light" w:hAnsi="Myriad Pro Light" w:cstheme="minorHAnsi"/>
          <w:sz w:val="24"/>
          <w:szCs w:val="24"/>
        </w:rPr>
        <w:t>Seconded: Friedman</w:t>
      </w:r>
    </w:p>
    <w:p w:rsidR="0008336F" w:rsidRPr="0008336F" w:rsidRDefault="0008336F" w:rsidP="0008336F">
      <w:pPr>
        <w:numPr>
          <w:ilvl w:val="1"/>
          <w:numId w:val="1"/>
        </w:numPr>
        <w:spacing w:after="0" w:line="240" w:lineRule="auto"/>
        <w:rPr>
          <w:rFonts w:ascii="Myriad Pro Light" w:hAnsi="Myriad Pro Light" w:cstheme="minorHAnsi"/>
          <w:sz w:val="24"/>
          <w:szCs w:val="24"/>
        </w:rPr>
      </w:pPr>
      <w:r w:rsidRPr="0008336F">
        <w:rPr>
          <w:rFonts w:ascii="Myriad Pro Light" w:hAnsi="Myriad Pro Light" w:cstheme="minorHAnsi"/>
          <w:sz w:val="24"/>
          <w:szCs w:val="24"/>
        </w:rPr>
        <w:t>Vote: Unanimous approval</w:t>
      </w:r>
    </w:p>
    <w:p w:rsidR="0008336F" w:rsidRPr="0008336F" w:rsidRDefault="0008336F" w:rsidP="0008336F">
      <w:pPr>
        <w:spacing w:after="0" w:line="240" w:lineRule="auto"/>
        <w:ind w:left="1080"/>
        <w:rPr>
          <w:rFonts w:ascii="Myriad Pro Light" w:hAnsi="Myriad Pro Light" w:cstheme="minorHAnsi"/>
          <w:sz w:val="24"/>
          <w:szCs w:val="24"/>
        </w:rPr>
      </w:pPr>
    </w:p>
    <w:p w:rsidR="0008336F" w:rsidRPr="0008336F" w:rsidRDefault="0008336F" w:rsidP="0008336F">
      <w:pPr>
        <w:spacing w:after="0" w:line="240" w:lineRule="auto"/>
        <w:rPr>
          <w:rFonts w:ascii="Myriad Pro Light" w:hAnsi="Myriad Pro Light" w:cstheme="minorHAnsi"/>
          <w:sz w:val="24"/>
          <w:szCs w:val="24"/>
        </w:rPr>
      </w:pPr>
    </w:p>
    <w:p w:rsidR="0008336F" w:rsidRPr="0008336F" w:rsidRDefault="0008336F" w:rsidP="0008336F">
      <w:pPr>
        <w:spacing w:after="0" w:line="240" w:lineRule="auto"/>
        <w:ind w:right="-216"/>
        <w:jc w:val="center"/>
        <w:rPr>
          <w:rFonts w:ascii="Myriad Pro Light" w:hAnsi="Myriad Pro Light" w:cstheme="minorHAnsi"/>
          <w:sz w:val="20"/>
          <w:szCs w:val="20"/>
        </w:rPr>
      </w:pPr>
    </w:p>
    <w:p w:rsidR="00DE7AA4" w:rsidRPr="0008336F" w:rsidRDefault="00DE7AA4">
      <w:pPr>
        <w:rPr>
          <w:rFonts w:ascii="Myriad Pro Light" w:hAnsi="Myriad Pro Light"/>
        </w:rPr>
      </w:pPr>
    </w:p>
    <w:p w:rsidR="00B2153D" w:rsidRPr="0008336F" w:rsidRDefault="00B2153D">
      <w:pPr>
        <w:rPr>
          <w:rFonts w:ascii="Myriad Pro Light" w:hAnsi="Myriad Pro Light"/>
        </w:rPr>
      </w:pPr>
      <w:bookmarkStart w:id="0" w:name="_GoBack"/>
      <w:bookmarkEnd w:id="0"/>
    </w:p>
    <w:sectPr w:rsidR="00B2153D" w:rsidRPr="0008336F" w:rsidSect="004813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panose1 w:val="020B04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4411BC"/>
    <w:multiLevelType w:val="multilevel"/>
    <w:tmpl w:val="F6CEED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36F"/>
    <w:rsid w:val="0008336F"/>
    <w:rsid w:val="00B2153D"/>
    <w:rsid w:val="00DE7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EA08E"/>
  <w15:chartTrackingRefBased/>
  <w15:docId w15:val="{0825FCB3-2234-4CFE-B1AB-6B2922E83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336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Ellman</dc:creator>
  <cp:keywords/>
  <dc:description/>
  <cp:lastModifiedBy>Elizabeth Ellman</cp:lastModifiedBy>
  <cp:revision>2</cp:revision>
  <dcterms:created xsi:type="dcterms:W3CDTF">2024-10-08T01:35:00Z</dcterms:created>
  <dcterms:modified xsi:type="dcterms:W3CDTF">2024-10-08T01:37:00Z</dcterms:modified>
</cp:coreProperties>
</file>