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D723" w14:textId="77777777" w:rsidR="00870EA7" w:rsidRDefault="00870EA7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14:paraId="3BCF2B16" w14:textId="77777777" w:rsidR="00DD35BD" w:rsidRDefault="00D25592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  <w:r w:rsidRPr="007A7104">
        <w:rPr>
          <w:noProof/>
        </w:rPr>
        <w:drawing>
          <wp:inline distT="0" distB="0" distL="0" distR="0" wp14:anchorId="53594E52" wp14:editId="241E8817">
            <wp:extent cx="1752600" cy="1400175"/>
            <wp:effectExtent l="0" t="0" r="0" b="9525"/>
            <wp:docPr id="1" name="Picture 1" descr="COB_seal_pms294_fill sh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_seal_pms294_fill shad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4CEE0" w14:textId="77777777" w:rsidR="00DD35BD" w:rsidRDefault="00DD35BD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14:paraId="54711FB8" w14:textId="77777777" w:rsidR="00DD35BD" w:rsidRDefault="00DD35BD" w:rsidP="00DD35BD">
      <w:pPr>
        <w:ind w:firstLine="720"/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Department Update</w:t>
      </w:r>
    </w:p>
    <w:p w14:paraId="12DAC677" w14:textId="77777777" w:rsidR="00DD35BD" w:rsidRDefault="00DD35BD" w:rsidP="00DD35BD">
      <w:pPr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Director</w:t>
      </w:r>
    </w:p>
    <w:p w14:paraId="6DFC76EE" w14:textId="77777777" w:rsidR="00DD35BD" w:rsidRPr="00B01963" w:rsidRDefault="00DD35BD" w:rsidP="00DD35BD">
      <w:pPr>
        <w:jc w:val="center"/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sz w:val="48"/>
          <w:szCs w:val="48"/>
        </w:rPr>
        <w:t xml:space="preserve"> </w:t>
      </w:r>
      <w:r w:rsidR="000734CA" w:rsidRPr="000734CA">
        <w:rPr>
          <w:rFonts w:ascii="Myriad Pro" w:hAnsi="Myriad Pro"/>
          <w:b/>
          <w:sz w:val="40"/>
          <w:szCs w:val="40"/>
        </w:rPr>
        <w:t>Andy</w:t>
      </w:r>
      <w:r w:rsidRPr="00B01963">
        <w:rPr>
          <w:rFonts w:ascii="Myriad Pro" w:hAnsi="Myriad Pro"/>
          <w:b/>
          <w:sz w:val="40"/>
          <w:szCs w:val="40"/>
        </w:rPr>
        <w:t xml:space="preserve"> Bashore</w:t>
      </w:r>
    </w:p>
    <w:p w14:paraId="096B6F0B" w14:textId="77777777" w:rsidR="00486F66" w:rsidRPr="00341B55" w:rsidRDefault="00DD35BD" w:rsidP="00722039">
      <w:pPr>
        <w:tabs>
          <w:tab w:val="left" w:pos="2955"/>
        </w:tabs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sz w:val="40"/>
          <w:szCs w:val="40"/>
        </w:rPr>
        <w:tab/>
      </w:r>
      <w:r w:rsidR="00486F66" w:rsidRPr="003321E1">
        <w:rPr>
          <w:rFonts w:ascii="Myriad Pro" w:hAnsi="Myriad Pro"/>
          <w:b/>
          <w:sz w:val="32"/>
          <w:szCs w:val="32"/>
        </w:rPr>
        <w:t xml:space="preserve"> </w:t>
      </w:r>
      <w:r w:rsidR="00722039" w:rsidRPr="003321E1">
        <w:rPr>
          <w:rFonts w:ascii="Myriad Pro" w:hAnsi="Myriad Pro"/>
          <w:b/>
          <w:sz w:val="32"/>
          <w:szCs w:val="32"/>
        </w:rPr>
        <w:t xml:space="preserve">   </w:t>
      </w:r>
      <w:r w:rsidR="003321E1" w:rsidRPr="003321E1">
        <w:rPr>
          <w:rFonts w:ascii="Myriad Pro" w:hAnsi="Myriad Pro"/>
          <w:b/>
          <w:sz w:val="32"/>
          <w:szCs w:val="32"/>
        </w:rPr>
        <w:t xml:space="preserve">October </w:t>
      </w:r>
      <w:r w:rsidR="000546C5">
        <w:rPr>
          <w:rFonts w:ascii="Myriad Pro" w:hAnsi="Myriad Pro"/>
          <w:b/>
          <w:sz w:val="32"/>
          <w:szCs w:val="32"/>
        </w:rPr>
        <w:t>24</w:t>
      </w:r>
      <w:r w:rsidR="00341B55" w:rsidRPr="00341B55">
        <w:rPr>
          <w:rFonts w:ascii="Myriad Pro" w:hAnsi="Myriad Pro"/>
          <w:b/>
          <w:sz w:val="32"/>
          <w:szCs w:val="32"/>
        </w:rPr>
        <w:t>th</w:t>
      </w:r>
      <w:r w:rsidR="00722039" w:rsidRPr="00341B55">
        <w:rPr>
          <w:rFonts w:ascii="Myriad Pro" w:hAnsi="Myriad Pro"/>
          <w:b/>
          <w:sz w:val="32"/>
          <w:szCs w:val="32"/>
        </w:rPr>
        <w:t>, 2023</w:t>
      </w:r>
    </w:p>
    <w:p w14:paraId="798F9FBB" w14:textId="77777777" w:rsidR="00722039" w:rsidRDefault="00722039" w:rsidP="00722039">
      <w:pPr>
        <w:tabs>
          <w:tab w:val="left" w:pos="2955"/>
        </w:tabs>
        <w:rPr>
          <w:rFonts w:ascii="Myriad Pro" w:hAnsi="Myriad Pro"/>
          <w:b/>
        </w:rPr>
      </w:pPr>
    </w:p>
    <w:p w14:paraId="15EFC59E" w14:textId="77777777" w:rsidR="00486F66" w:rsidRPr="004D2505" w:rsidRDefault="00486F66" w:rsidP="00DD35BD">
      <w:pPr>
        <w:rPr>
          <w:rFonts w:asciiTheme="minorHAnsi" w:hAnsiTheme="minorHAnsi" w:cstheme="minorHAnsi"/>
          <w:b/>
        </w:rPr>
      </w:pPr>
    </w:p>
    <w:p w14:paraId="2A7CFB77" w14:textId="77777777" w:rsidR="00DD35BD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  <w:b/>
        </w:rPr>
        <w:t>Street Department:</w:t>
      </w:r>
    </w:p>
    <w:p w14:paraId="17C7DF7F" w14:textId="77777777" w:rsidR="00554ABA" w:rsidRPr="004D2505" w:rsidRDefault="00CA530B" w:rsidP="00DD35BD">
      <w:pPr>
        <w:rPr>
          <w:rFonts w:asciiTheme="minorHAnsi" w:hAnsiTheme="minorHAnsi" w:cstheme="minorHAnsi"/>
        </w:rPr>
      </w:pPr>
      <w:bookmarkStart w:id="0" w:name="_Hlk112068574"/>
      <w:r w:rsidRPr="004D2505">
        <w:rPr>
          <w:rFonts w:asciiTheme="minorHAnsi" w:hAnsiTheme="minorHAnsi" w:cstheme="minorHAnsi"/>
        </w:rPr>
        <w:t xml:space="preserve">The crews </w:t>
      </w:r>
      <w:r w:rsidR="0020765F" w:rsidRPr="004D2505">
        <w:rPr>
          <w:rFonts w:asciiTheme="minorHAnsi" w:hAnsiTheme="minorHAnsi" w:cstheme="minorHAnsi"/>
        </w:rPr>
        <w:t>are</w:t>
      </w:r>
      <w:r w:rsidR="000546C5">
        <w:rPr>
          <w:rFonts w:asciiTheme="minorHAnsi" w:hAnsiTheme="minorHAnsi" w:cstheme="minorHAnsi"/>
        </w:rPr>
        <w:t xml:space="preserve"> finishing</w:t>
      </w:r>
      <w:r w:rsidR="00DE4DBF" w:rsidRPr="004D2505">
        <w:rPr>
          <w:rFonts w:asciiTheme="minorHAnsi" w:hAnsiTheme="minorHAnsi" w:cstheme="minorHAnsi"/>
        </w:rPr>
        <w:t xml:space="preserve"> </w:t>
      </w:r>
      <w:r w:rsidR="00A50B46">
        <w:rPr>
          <w:rFonts w:asciiTheme="minorHAnsi" w:hAnsiTheme="minorHAnsi" w:cstheme="minorHAnsi"/>
        </w:rPr>
        <w:t xml:space="preserve">asphalt patches </w:t>
      </w:r>
      <w:r w:rsidR="005C6B10">
        <w:rPr>
          <w:rFonts w:asciiTheme="minorHAnsi" w:hAnsiTheme="minorHAnsi" w:cstheme="minorHAnsi"/>
        </w:rPr>
        <w:t>throughout</w:t>
      </w:r>
      <w:r w:rsidR="003225A6" w:rsidRPr="004D2505">
        <w:rPr>
          <w:rFonts w:asciiTheme="minorHAnsi" w:hAnsiTheme="minorHAnsi" w:cstheme="minorHAnsi"/>
        </w:rPr>
        <w:t xml:space="preserve"> the city.</w:t>
      </w:r>
      <w:r w:rsidR="009B0858">
        <w:rPr>
          <w:rFonts w:asciiTheme="minorHAnsi" w:hAnsiTheme="minorHAnsi" w:cstheme="minorHAnsi"/>
        </w:rPr>
        <w:t xml:space="preserve">  </w:t>
      </w:r>
      <w:r w:rsidR="003321E1">
        <w:rPr>
          <w:rFonts w:asciiTheme="minorHAnsi" w:hAnsiTheme="minorHAnsi" w:cstheme="minorHAnsi"/>
        </w:rPr>
        <w:t>Also, the crew</w:t>
      </w:r>
      <w:r w:rsidR="0050258A">
        <w:rPr>
          <w:rFonts w:asciiTheme="minorHAnsi" w:hAnsiTheme="minorHAnsi" w:cstheme="minorHAnsi"/>
        </w:rPr>
        <w:t>s</w:t>
      </w:r>
      <w:r w:rsidR="006F5B2E" w:rsidRPr="004D2505">
        <w:rPr>
          <w:rFonts w:asciiTheme="minorHAnsi" w:hAnsiTheme="minorHAnsi" w:cstheme="minorHAnsi"/>
        </w:rPr>
        <w:t xml:space="preserve"> </w:t>
      </w:r>
      <w:r w:rsidR="000546C5">
        <w:rPr>
          <w:rFonts w:asciiTheme="minorHAnsi" w:hAnsiTheme="minorHAnsi" w:cstheme="minorHAnsi"/>
        </w:rPr>
        <w:t>started</w:t>
      </w:r>
      <w:r w:rsidR="003321E1">
        <w:rPr>
          <w:rFonts w:asciiTheme="minorHAnsi" w:hAnsiTheme="minorHAnsi" w:cstheme="minorHAnsi"/>
        </w:rPr>
        <w:t xml:space="preserve"> the 2023 leaf season</w:t>
      </w:r>
      <w:r w:rsidR="000546C5">
        <w:rPr>
          <w:rFonts w:asciiTheme="minorHAnsi" w:hAnsiTheme="minorHAnsi" w:cstheme="minorHAnsi"/>
        </w:rPr>
        <w:t xml:space="preserve"> yesterday, the crews will run 3 trips around the city and should be complete in late December.  </w:t>
      </w:r>
      <w:r w:rsidR="00763B49" w:rsidRPr="004D2505">
        <w:rPr>
          <w:rFonts w:asciiTheme="minorHAnsi" w:hAnsiTheme="minorHAnsi" w:cstheme="minorHAnsi"/>
        </w:rPr>
        <w:t xml:space="preserve"> </w:t>
      </w:r>
      <w:r w:rsidR="006D11A3" w:rsidRPr="004D2505">
        <w:rPr>
          <w:rFonts w:asciiTheme="minorHAnsi" w:hAnsiTheme="minorHAnsi" w:cstheme="minorHAnsi"/>
        </w:rPr>
        <w:t xml:space="preserve"> </w:t>
      </w:r>
      <w:r w:rsidR="00F54739" w:rsidRPr="004D2505">
        <w:rPr>
          <w:rFonts w:asciiTheme="minorHAnsi" w:hAnsiTheme="minorHAnsi" w:cstheme="minorHAnsi"/>
        </w:rPr>
        <w:t xml:space="preserve">  </w:t>
      </w:r>
      <w:r w:rsidR="00850A52" w:rsidRPr="004D2505">
        <w:rPr>
          <w:rFonts w:asciiTheme="minorHAnsi" w:hAnsiTheme="minorHAnsi" w:cstheme="minorHAnsi"/>
        </w:rPr>
        <w:t xml:space="preserve">  </w:t>
      </w:r>
      <w:r w:rsidR="001416B0" w:rsidRPr="004D2505">
        <w:rPr>
          <w:rFonts w:asciiTheme="minorHAnsi" w:hAnsiTheme="minorHAnsi" w:cstheme="minorHAnsi"/>
        </w:rPr>
        <w:t xml:space="preserve"> </w:t>
      </w:r>
    </w:p>
    <w:bookmarkEnd w:id="0"/>
    <w:p w14:paraId="69D5C7C0" w14:textId="77777777" w:rsidR="00DD35BD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 xml:space="preserve"> </w:t>
      </w:r>
      <w:r w:rsidR="00E20FC9" w:rsidRPr="004D2505">
        <w:rPr>
          <w:rFonts w:asciiTheme="minorHAnsi" w:hAnsiTheme="minorHAnsi" w:cstheme="minorHAnsi"/>
        </w:rPr>
        <w:t xml:space="preserve"> </w:t>
      </w:r>
    </w:p>
    <w:p w14:paraId="495D0EEE" w14:textId="77777777" w:rsidR="00DD35BD" w:rsidRPr="004D2505" w:rsidRDefault="00DD35BD" w:rsidP="00DD35B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Water and Sewer Department:</w:t>
      </w:r>
    </w:p>
    <w:p w14:paraId="121295CF" w14:textId="77777777" w:rsidR="00DD35BD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>The Water/Sewer</w:t>
      </w:r>
      <w:r w:rsidR="000242CC" w:rsidRPr="004D2505">
        <w:rPr>
          <w:rFonts w:asciiTheme="minorHAnsi" w:hAnsiTheme="minorHAnsi" w:cstheme="minorHAnsi"/>
        </w:rPr>
        <w:t xml:space="preserve"> </w:t>
      </w:r>
      <w:r w:rsidR="00554ABA" w:rsidRPr="004D2505">
        <w:rPr>
          <w:rFonts w:asciiTheme="minorHAnsi" w:hAnsiTheme="minorHAnsi" w:cstheme="minorHAnsi"/>
        </w:rPr>
        <w:t>crew</w:t>
      </w:r>
      <w:r w:rsidR="003A7471">
        <w:rPr>
          <w:rFonts w:asciiTheme="minorHAnsi" w:hAnsiTheme="minorHAnsi" w:cstheme="minorHAnsi"/>
        </w:rPr>
        <w:t xml:space="preserve"> </w:t>
      </w:r>
      <w:r w:rsidR="00B32079">
        <w:rPr>
          <w:rFonts w:asciiTheme="minorHAnsi" w:hAnsiTheme="minorHAnsi" w:cstheme="minorHAnsi"/>
        </w:rPr>
        <w:t>has been working on videoing the city’s main lines and looking for issues and identifying lines for future lining projects.</w:t>
      </w:r>
      <w:r w:rsidR="00BE3567">
        <w:rPr>
          <w:rFonts w:asciiTheme="minorHAnsi" w:hAnsiTheme="minorHAnsi" w:cstheme="minorHAnsi"/>
        </w:rPr>
        <w:t xml:space="preserve"> </w:t>
      </w:r>
      <w:r w:rsidR="00A35856">
        <w:rPr>
          <w:rFonts w:asciiTheme="minorHAnsi" w:hAnsiTheme="minorHAnsi" w:cstheme="minorHAnsi"/>
        </w:rPr>
        <w:t>T</w:t>
      </w:r>
      <w:r w:rsidR="00606490">
        <w:rPr>
          <w:rFonts w:asciiTheme="minorHAnsi" w:hAnsiTheme="minorHAnsi" w:cstheme="minorHAnsi"/>
        </w:rPr>
        <w:t>he crew</w:t>
      </w:r>
      <w:r w:rsidR="001632F8">
        <w:rPr>
          <w:rFonts w:asciiTheme="minorHAnsi" w:hAnsiTheme="minorHAnsi" w:cstheme="minorHAnsi"/>
        </w:rPr>
        <w:t xml:space="preserve"> is </w:t>
      </w:r>
      <w:r w:rsidR="00606490">
        <w:rPr>
          <w:rFonts w:asciiTheme="minorHAnsi" w:hAnsiTheme="minorHAnsi" w:cstheme="minorHAnsi"/>
        </w:rPr>
        <w:t>pump</w:t>
      </w:r>
      <w:r w:rsidR="001632F8">
        <w:rPr>
          <w:rFonts w:asciiTheme="minorHAnsi" w:hAnsiTheme="minorHAnsi" w:cstheme="minorHAnsi"/>
        </w:rPr>
        <w:t>ing</w:t>
      </w:r>
      <w:r w:rsidR="00606490">
        <w:rPr>
          <w:rFonts w:asciiTheme="minorHAnsi" w:hAnsiTheme="minorHAnsi" w:cstheme="minorHAnsi"/>
        </w:rPr>
        <w:t xml:space="preserve"> out fire hydrants and hydrant inspections.</w:t>
      </w:r>
      <w:r w:rsidR="00A77EF9">
        <w:rPr>
          <w:rFonts w:asciiTheme="minorHAnsi" w:hAnsiTheme="minorHAnsi" w:cstheme="minorHAnsi"/>
        </w:rPr>
        <w:t xml:space="preserve"> </w:t>
      </w:r>
      <w:r w:rsidR="00310C91">
        <w:rPr>
          <w:rFonts w:asciiTheme="minorHAnsi" w:hAnsiTheme="minorHAnsi" w:cstheme="minorHAnsi"/>
        </w:rPr>
        <w:t>The crew is also working on a back log of M</w:t>
      </w:r>
      <w:r w:rsidR="0050258A">
        <w:rPr>
          <w:rFonts w:asciiTheme="minorHAnsi" w:hAnsiTheme="minorHAnsi" w:cstheme="minorHAnsi"/>
        </w:rPr>
        <w:t>TU</w:t>
      </w:r>
      <w:r w:rsidR="00310C91">
        <w:rPr>
          <w:rFonts w:asciiTheme="minorHAnsi" w:hAnsiTheme="minorHAnsi" w:cstheme="minorHAnsi"/>
        </w:rPr>
        <w:t xml:space="preserve"> replacements.</w:t>
      </w:r>
      <w:r w:rsidR="003A7471">
        <w:rPr>
          <w:rFonts w:asciiTheme="minorHAnsi" w:hAnsiTheme="minorHAnsi" w:cstheme="minorHAnsi"/>
        </w:rPr>
        <w:t xml:space="preserve"> </w:t>
      </w:r>
      <w:r w:rsidR="00DB75F8">
        <w:rPr>
          <w:rFonts w:asciiTheme="minorHAnsi" w:hAnsiTheme="minorHAnsi" w:cstheme="minorHAnsi"/>
        </w:rPr>
        <w:t xml:space="preserve"> </w:t>
      </w:r>
      <w:r w:rsidR="00BE3567">
        <w:rPr>
          <w:rFonts w:asciiTheme="minorHAnsi" w:hAnsiTheme="minorHAnsi" w:cstheme="minorHAnsi"/>
        </w:rPr>
        <w:t xml:space="preserve">  </w:t>
      </w:r>
      <w:r w:rsidR="00B32079">
        <w:rPr>
          <w:rFonts w:asciiTheme="minorHAnsi" w:hAnsiTheme="minorHAnsi" w:cstheme="minorHAnsi"/>
        </w:rPr>
        <w:t xml:space="preserve">    </w:t>
      </w:r>
      <w:r w:rsidR="006F5B2E" w:rsidRPr="004D2505">
        <w:rPr>
          <w:rFonts w:asciiTheme="minorHAnsi" w:hAnsiTheme="minorHAnsi" w:cstheme="minorHAnsi"/>
        </w:rPr>
        <w:t xml:space="preserve"> </w:t>
      </w:r>
      <w:r w:rsidR="00006FB3" w:rsidRPr="004D2505">
        <w:rPr>
          <w:rFonts w:asciiTheme="minorHAnsi" w:hAnsiTheme="minorHAnsi" w:cstheme="minorHAnsi"/>
        </w:rPr>
        <w:t xml:space="preserve"> </w:t>
      </w:r>
      <w:r w:rsidR="00556BC1" w:rsidRPr="004D2505">
        <w:rPr>
          <w:rFonts w:asciiTheme="minorHAnsi" w:hAnsiTheme="minorHAnsi" w:cstheme="minorHAnsi"/>
        </w:rPr>
        <w:t xml:space="preserve"> </w:t>
      </w:r>
      <w:r w:rsidR="00D85BB0" w:rsidRPr="004D2505">
        <w:rPr>
          <w:rFonts w:asciiTheme="minorHAnsi" w:hAnsiTheme="minorHAnsi" w:cstheme="minorHAnsi"/>
        </w:rPr>
        <w:t xml:space="preserve"> </w:t>
      </w:r>
    </w:p>
    <w:p w14:paraId="6E09D567" w14:textId="77777777" w:rsidR="00DD35BD" w:rsidRPr="004D2505" w:rsidRDefault="00DD35BD" w:rsidP="00DD35BD">
      <w:pPr>
        <w:rPr>
          <w:rFonts w:asciiTheme="minorHAnsi" w:hAnsiTheme="minorHAnsi" w:cstheme="minorHAnsi"/>
          <w:b/>
        </w:rPr>
      </w:pPr>
    </w:p>
    <w:p w14:paraId="0A4CBAE5" w14:textId="77777777" w:rsidR="00DD35BD" w:rsidRPr="004D2505" w:rsidRDefault="00DD35BD" w:rsidP="00DD35B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Urban Forestry/Grounds Maintenance:</w:t>
      </w:r>
    </w:p>
    <w:p w14:paraId="3CAA9B03" w14:textId="77777777" w:rsidR="004412C4" w:rsidRPr="004D2505" w:rsidRDefault="00DD35BD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</w:rPr>
        <w:t>The</w:t>
      </w:r>
      <w:r w:rsidR="00E46312" w:rsidRPr="004D2505">
        <w:rPr>
          <w:rFonts w:asciiTheme="minorHAnsi" w:hAnsiTheme="minorHAnsi" w:cstheme="minorHAnsi"/>
        </w:rPr>
        <w:t xml:space="preserve"> </w:t>
      </w:r>
      <w:r w:rsidR="00F91763" w:rsidRPr="004D2505">
        <w:rPr>
          <w:rFonts w:asciiTheme="minorHAnsi" w:hAnsiTheme="minorHAnsi" w:cstheme="minorHAnsi"/>
        </w:rPr>
        <w:t>crews</w:t>
      </w:r>
      <w:r w:rsidR="00E46312" w:rsidRPr="004D2505">
        <w:rPr>
          <w:rFonts w:asciiTheme="minorHAnsi" w:hAnsiTheme="minorHAnsi" w:cstheme="minorHAnsi"/>
        </w:rPr>
        <w:t xml:space="preserve"> </w:t>
      </w:r>
      <w:r w:rsidR="003C2144">
        <w:rPr>
          <w:rFonts w:asciiTheme="minorHAnsi" w:hAnsiTheme="minorHAnsi" w:cstheme="minorHAnsi"/>
        </w:rPr>
        <w:t>are doing tree maintenance</w:t>
      </w:r>
      <w:r w:rsidR="0061431B">
        <w:rPr>
          <w:rFonts w:asciiTheme="minorHAnsi" w:hAnsiTheme="minorHAnsi" w:cstheme="minorHAnsi"/>
        </w:rPr>
        <w:t xml:space="preserve"> </w:t>
      </w:r>
      <w:r w:rsidR="002C0B74">
        <w:rPr>
          <w:rFonts w:asciiTheme="minorHAnsi" w:hAnsiTheme="minorHAnsi" w:cstheme="minorHAnsi"/>
        </w:rPr>
        <w:t xml:space="preserve">and ground work </w:t>
      </w:r>
      <w:r w:rsidR="00097DC4">
        <w:rPr>
          <w:rFonts w:asciiTheme="minorHAnsi" w:hAnsiTheme="minorHAnsi" w:cstheme="minorHAnsi"/>
        </w:rPr>
        <w:t>throughout the city.</w:t>
      </w:r>
      <w:r w:rsidR="00560CBF">
        <w:rPr>
          <w:rFonts w:asciiTheme="minorHAnsi" w:hAnsiTheme="minorHAnsi" w:cstheme="minorHAnsi"/>
        </w:rPr>
        <w:t xml:space="preserve"> </w:t>
      </w:r>
      <w:r w:rsidR="003D537F">
        <w:rPr>
          <w:rFonts w:asciiTheme="minorHAnsi" w:hAnsiTheme="minorHAnsi" w:cstheme="minorHAnsi"/>
        </w:rPr>
        <w:t>Also, the crews have starting working on stump removals.</w:t>
      </w:r>
      <w:r w:rsidR="00560CBF">
        <w:rPr>
          <w:rFonts w:asciiTheme="minorHAnsi" w:hAnsiTheme="minorHAnsi" w:cstheme="minorHAnsi"/>
        </w:rPr>
        <w:t xml:space="preserve">   </w:t>
      </w:r>
      <w:r w:rsidR="003C2144">
        <w:rPr>
          <w:rFonts w:asciiTheme="minorHAnsi" w:hAnsiTheme="minorHAnsi" w:cstheme="minorHAnsi"/>
        </w:rPr>
        <w:t xml:space="preserve"> </w:t>
      </w:r>
      <w:r w:rsidR="002C0B74">
        <w:rPr>
          <w:rFonts w:asciiTheme="minorHAnsi" w:hAnsiTheme="minorHAnsi" w:cstheme="minorHAnsi"/>
        </w:rPr>
        <w:t xml:space="preserve"> </w:t>
      </w:r>
      <w:r w:rsidR="00ED30FC" w:rsidRPr="004D2505">
        <w:rPr>
          <w:rFonts w:asciiTheme="minorHAnsi" w:hAnsiTheme="minorHAnsi" w:cstheme="minorHAnsi"/>
        </w:rPr>
        <w:t xml:space="preserve"> </w:t>
      </w:r>
    </w:p>
    <w:p w14:paraId="7809A84A" w14:textId="77777777" w:rsidR="003B7CA8" w:rsidRPr="004D2505" w:rsidRDefault="003B7CA8" w:rsidP="00DD35BD">
      <w:pPr>
        <w:rPr>
          <w:rFonts w:asciiTheme="minorHAnsi" w:hAnsiTheme="minorHAnsi" w:cstheme="minorHAnsi"/>
        </w:rPr>
      </w:pPr>
    </w:p>
    <w:p w14:paraId="258A15CC" w14:textId="77777777" w:rsidR="006A2A31" w:rsidRPr="004D2505" w:rsidRDefault="001C6AF6" w:rsidP="00DD35BD">
      <w:pPr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>Drexel Project</w:t>
      </w:r>
    </w:p>
    <w:p w14:paraId="3D72F0C7" w14:textId="77777777" w:rsidR="00847BB2" w:rsidRDefault="000E2FF3" w:rsidP="00F64465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4D2505">
        <w:rPr>
          <w:rFonts w:asciiTheme="minorHAnsi" w:hAnsiTheme="minorHAnsi" w:cstheme="minorHAnsi"/>
        </w:rPr>
        <w:t>Drexel-Main to Broad-</w:t>
      </w:r>
      <w:r w:rsidR="00892F5C" w:rsidRPr="004D2505">
        <w:rPr>
          <w:rFonts w:asciiTheme="minorHAnsi" w:hAnsiTheme="minorHAnsi" w:cstheme="minorHAnsi"/>
        </w:rPr>
        <w:t>The</w:t>
      </w:r>
      <w:r w:rsidR="003D537F">
        <w:rPr>
          <w:rFonts w:asciiTheme="minorHAnsi" w:hAnsiTheme="minorHAnsi" w:cstheme="minorHAnsi"/>
        </w:rPr>
        <w:t xml:space="preserve"> project is wrapping up, the contractor is finishing touch up and clean up work. The asphalt paving will take place in </w:t>
      </w:r>
      <w:r w:rsidR="0050258A">
        <w:rPr>
          <w:rFonts w:asciiTheme="minorHAnsi" w:hAnsiTheme="minorHAnsi" w:cstheme="minorHAnsi"/>
        </w:rPr>
        <w:t>S</w:t>
      </w:r>
      <w:r w:rsidR="003D537F">
        <w:rPr>
          <w:rFonts w:asciiTheme="minorHAnsi" w:hAnsiTheme="minorHAnsi" w:cstheme="minorHAnsi"/>
        </w:rPr>
        <w:t xml:space="preserve">pring 2024.  </w:t>
      </w:r>
      <w:r w:rsidR="00892F5C" w:rsidRPr="004D2505">
        <w:rPr>
          <w:rFonts w:asciiTheme="minorHAnsi" w:hAnsiTheme="minorHAnsi" w:cstheme="minorHAnsi"/>
        </w:rPr>
        <w:t xml:space="preserve"> </w:t>
      </w:r>
      <w:r w:rsidR="007F28E1">
        <w:rPr>
          <w:rFonts w:asciiTheme="minorHAnsi" w:hAnsiTheme="minorHAnsi" w:cstheme="minorHAnsi"/>
        </w:rPr>
        <w:t xml:space="preserve">    </w:t>
      </w:r>
      <w:r w:rsidR="009B7737">
        <w:rPr>
          <w:rFonts w:asciiTheme="minorHAnsi" w:hAnsiTheme="minorHAnsi" w:cstheme="minorHAnsi"/>
          <w:color w:val="000000"/>
        </w:rPr>
        <w:t xml:space="preserve"> </w:t>
      </w:r>
    </w:p>
    <w:p w14:paraId="7D8BC893" w14:textId="77777777" w:rsidR="00FA3A36" w:rsidRPr="004D2505" w:rsidRDefault="00FA3A36" w:rsidP="00DD35BD">
      <w:pPr>
        <w:rPr>
          <w:rFonts w:asciiTheme="minorHAnsi" w:hAnsiTheme="minorHAnsi" w:cstheme="minorHAnsi"/>
        </w:rPr>
      </w:pPr>
    </w:p>
    <w:p w14:paraId="769A97C6" w14:textId="77777777" w:rsidR="0044235C" w:rsidRPr="004D2505" w:rsidRDefault="00FA3A36" w:rsidP="00DD35BD">
      <w:pPr>
        <w:rPr>
          <w:rFonts w:asciiTheme="minorHAnsi" w:hAnsiTheme="minorHAnsi" w:cstheme="minorHAnsi"/>
        </w:rPr>
      </w:pPr>
      <w:r w:rsidRPr="004D2505">
        <w:rPr>
          <w:rFonts w:asciiTheme="minorHAnsi" w:hAnsiTheme="minorHAnsi" w:cstheme="minorHAnsi"/>
          <w:b/>
        </w:rPr>
        <w:t>2023 Sewer Lining Project</w:t>
      </w:r>
    </w:p>
    <w:p w14:paraId="23BD882F" w14:textId="77777777" w:rsidR="00AC27FD" w:rsidRDefault="00664817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4D2505">
        <w:rPr>
          <w:rFonts w:asciiTheme="minorHAnsi" w:hAnsiTheme="minorHAnsi" w:cstheme="minorHAnsi"/>
        </w:rPr>
        <w:t xml:space="preserve"> </w:t>
      </w:r>
      <w:r w:rsidR="002839E3">
        <w:rPr>
          <w:rFonts w:asciiTheme="minorHAnsi" w:hAnsiTheme="minorHAnsi" w:cstheme="minorHAnsi"/>
        </w:rPr>
        <w:t>Currently working on the bid package.</w:t>
      </w:r>
      <w:r w:rsidR="006E2C74">
        <w:rPr>
          <w:rFonts w:asciiTheme="minorHAnsi" w:hAnsiTheme="minorHAnsi" w:cstheme="minorHAnsi"/>
        </w:rPr>
        <w:t xml:space="preserve"> </w:t>
      </w:r>
    </w:p>
    <w:p w14:paraId="391E334A" w14:textId="77777777" w:rsidR="00AC27FD" w:rsidRDefault="00AC27FD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56A26AE8" w14:textId="77777777" w:rsidR="00722039" w:rsidRDefault="00AC27FD" w:rsidP="00722039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AC27FD">
        <w:rPr>
          <w:rFonts w:asciiTheme="minorHAnsi" w:hAnsiTheme="minorHAnsi" w:cstheme="minorHAnsi"/>
          <w:b/>
          <w:color w:val="000000"/>
        </w:rPr>
        <w:t xml:space="preserve">2023 Street Project  </w:t>
      </w:r>
    </w:p>
    <w:p w14:paraId="2FEC3BFF" w14:textId="77777777" w:rsidR="00336B4E" w:rsidRDefault="00AC27FD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AC27FD">
        <w:rPr>
          <w:rFonts w:asciiTheme="minorHAnsi" w:hAnsiTheme="minorHAnsi" w:cstheme="minorHAnsi"/>
          <w:color w:val="000000"/>
        </w:rPr>
        <w:t>Th</w:t>
      </w:r>
      <w:r>
        <w:rPr>
          <w:rFonts w:asciiTheme="minorHAnsi" w:hAnsiTheme="minorHAnsi" w:cstheme="minorHAnsi"/>
          <w:color w:val="000000"/>
        </w:rPr>
        <w:t>e project will</w:t>
      </w:r>
      <w:r w:rsidR="006E2C74">
        <w:rPr>
          <w:rFonts w:asciiTheme="minorHAnsi" w:hAnsiTheme="minorHAnsi" w:cstheme="minorHAnsi"/>
          <w:color w:val="000000"/>
        </w:rPr>
        <w:t xml:space="preserve"> be starting next week. 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14C666D4" w14:textId="77777777" w:rsidR="007F28E1" w:rsidRDefault="007F28E1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1A63878B" w14:textId="77777777" w:rsidR="00336B4E" w:rsidRDefault="00336B4E" w:rsidP="00722039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336B4E">
        <w:rPr>
          <w:rFonts w:asciiTheme="minorHAnsi" w:hAnsiTheme="minorHAnsi" w:cstheme="minorHAnsi"/>
          <w:b/>
          <w:color w:val="000000"/>
        </w:rPr>
        <w:t xml:space="preserve">Grandon Ave- Water Line Project </w:t>
      </w:r>
    </w:p>
    <w:p w14:paraId="77539FA2" w14:textId="77777777" w:rsidR="00CE264C" w:rsidRDefault="00336B4E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336B4E">
        <w:rPr>
          <w:rFonts w:asciiTheme="minorHAnsi" w:hAnsiTheme="minorHAnsi" w:cstheme="minorHAnsi"/>
          <w:color w:val="000000"/>
        </w:rPr>
        <w:lastRenderedPageBreak/>
        <w:t xml:space="preserve">The project </w:t>
      </w:r>
      <w:r w:rsidR="004176F1">
        <w:rPr>
          <w:rFonts w:asciiTheme="minorHAnsi" w:hAnsiTheme="minorHAnsi" w:cstheme="minorHAnsi"/>
          <w:color w:val="000000"/>
        </w:rPr>
        <w:t>is underway</w:t>
      </w:r>
      <w:r w:rsidR="007F28E1">
        <w:rPr>
          <w:rFonts w:asciiTheme="minorHAnsi" w:hAnsiTheme="minorHAnsi" w:cstheme="minorHAnsi"/>
          <w:color w:val="000000"/>
        </w:rPr>
        <w:t xml:space="preserve"> and </w:t>
      </w:r>
      <w:r w:rsidR="00E07252">
        <w:rPr>
          <w:rFonts w:asciiTheme="minorHAnsi" w:hAnsiTheme="minorHAnsi" w:cstheme="minorHAnsi"/>
          <w:color w:val="000000"/>
        </w:rPr>
        <w:t>the contactor is working between</w:t>
      </w:r>
      <w:r w:rsidR="002C0B74">
        <w:rPr>
          <w:rFonts w:asciiTheme="minorHAnsi" w:hAnsiTheme="minorHAnsi" w:cstheme="minorHAnsi"/>
          <w:color w:val="000000"/>
        </w:rPr>
        <w:t xml:space="preserve"> </w:t>
      </w:r>
      <w:r w:rsidR="00E07252">
        <w:rPr>
          <w:rFonts w:asciiTheme="minorHAnsi" w:hAnsiTheme="minorHAnsi" w:cstheme="minorHAnsi"/>
          <w:color w:val="000000"/>
        </w:rPr>
        <w:t>Mound</w:t>
      </w:r>
      <w:r w:rsidR="002C0B74">
        <w:rPr>
          <w:rFonts w:asciiTheme="minorHAnsi" w:hAnsiTheme="minorHAnsi" w:cstheme="minorHAnsi"/>
          <w:color w:val="000000"/>
        </w:rPr>
        <w:t xml:space="preserve"> and Main for the next couple of </w:t>
      </w:r>
      <w:r w:rsidR="00E07252">
        <w:rPr>
          <w:rFonts w:asciiTheme="minorHAnsi" w:hAnsiTheme="minorHAnsi" w:cstheme="minorHAnsi"/>
          <w:color w:val="000000"/>
        </w:rPr>
        <w:t>week</w:t>
      </w:r>
      <w:r w:rsidR="002C0B74">
        <w:rPr>
          <w:rFonts w:asciiTheme="minorHAnsi" w:hAnsiTheme="minorHAnsi" w:cstheme="minorHAnsi"/>
          <w:color w:val="000000"/>
        </w:rPr>
        <w:t>s</w:t>
      </w:r>
      <w:r w:rsidR="00E07252">
        <w:rPr>
          <w:rFonts w:asciiTheme="minorHAnsi" w:hAnsiTheme="minorHAnsi" w:cstheme="minorHAnsi"/>
          <w:color w:val="000000"/>
        </w:rPr>
        <w:t>.</w:t>
      </w:r>
      <w:r w:rsidR="007C159D">
        <w:rPr>
          <w:rFonts w:asciiTheme="minorHAnsi" w:hAnsiTheme="minorHAnsi" w:cstheme="minorHAnsi"/>
          <w:color w:val="000000"/>
        </w:rPr>
        <w:t xml:space="preserve"> Project is expected to be complete in </w:t>
      </w:r>
      <w:r w:rsidR="00CE264C">
        <w:rPr>
          <w:rFonts w:asciiTheme="minorHAnsi" w:hAnsiTheme="minorHAnsi" w:cstheme="minorHAnsi"/>
          <w:color w:val="000000"/>
        </w:rPr>
        <w:t>late</w:t>
      </w:r>
      <w:r w:rsidR="007C159D">
        <w:rPr>
          <w:rFonts w:asciiTheme="minorHAnsi" w:hAnsiTheme="minorHAnsi" w:cstheme="minorHAnsi"/>
          <w:color w:val="000000"/>
        </w:rPr>
        <w:t xml:space="preserve">-October. </w:t>
      </w:r>
    </w:p>
    <w:p w14:paraId="5E1FF645" w14:textId="77777777" w:rsidR="00CE264C" w:rsidRDefault="00CE264C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0B37AEFA" w14:textId="77777777" w:rsidR="00CE264C" w:rsidRDefault="00CE264C" w:rsidP="00722039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CE264C">
        <w:rPr>
          <w:rFonts w:asciiTheme="minorHAnsi" w:hAnsiTheme="minorHAnsi" w:cstheme="minorHAnsi"/>
          <w:b/>
          <w:color w:val="000000"/>
        </w:rPr>
        <w:t>Chelsea</w:t>
      </w:r>
      <w:r>
        <w:rPr>
          <w:rFonts w:asciiTheme="minorHAnsi" w:hAnsiTheme="minorHAnsi" w:cstheme="minorHAnsi"/>
          <w:b/>
          <w:color w:val="000000"/>
        </w:rPr>
        <w:t xml:space="preserve"> Ave-Water Line Project</w:t>
      </w:r>
    </w:p>
    <w:p w14:paraId="72407499" w14:textId="77777777" w:rsidR="00336B4E" w:rsidRPr="00CE264C" w:rsidRDefault="00CE264C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CE264C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project will start in early November.</w:t>
      </w:r>
      <w:r w:rsidRPr="00CE264C">
        <w:rPr>
          <w:rFonts w:asciiTheme="minorHAnsi" w:hAnsiTheme="minorHAnsi" w:cstheme="minorHAnsi"/>
          <w:color w:val="000000"/>
        </w:rPr>
        <w:t xml:space="preserve">  </w:t>
      </w:r>
      <w:r w:rsidR="007F28E1" w:rsidRPr="00CE264C">
        <w:rPr>
          <w:rFonts w:asciiTheme="minorHAnsi" w:hAnsiTheme="minorHAnsi" w:cstheme="minorHAnsi"/>
          <w:color w:val="000000"/>
        </w:rPr>
        <w:t xml:space="preserve"> </w:t>
      </w:r>
    </w:p>
    <w:p w14:paraId="2DC6123C" w14:textId="77777777" w:rsidR="00537E47" w:rsidRDefault="00537E47" w:rsidP="0072203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22B65CFE" w14:textId="77777777" w:rsidR="00B36BE3" w:rsidRPr="004D2505" w:rsidRDefault="00B36BE3" w:rsidP="00722039">
      <w:pPr>
        <w:shd w:val="clear" w:color="auto" w:fill="FFFFFF"/>
        <w:rPr>
          <w:rFonts w:asciiTheme="minorHAnsi" w:hAnsiTheme="minorHAnsi" w:cstheme="minorHAnsi"/>
          <w:b/>
        </w:rPr>
      </w:pPr>
      <w:r w:rsidRPr="004D2505">
        <w:rPr>
          <w:rFonts w:asciiTheme="minorHAnsi" w:hAnsiTheme="minorHAnsi" w:cstheme="minorHAnsi"/>
          <w:b/>
        </w:rPr>
        <w:t xml:space="preserve">2023 Sidewalk project  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3"/>
        <w:gridCol w:w="47"/>
      </w:tblGrid>
      <w:tr w:rsidR="003C545F" w:rsidRPr="004D2505" w14:paraId="26EDD8B6" w14:textId="77777777" w:rsidTr="00515BCB">
        <w:tc>
          <w:tcPr>
            <w:tcW w:w="0" w:type="auto"/>
            <w:vAlign w:val="center"/>
            <w:hideMark/>
          </w:tcPr>
          <w:tbl>
            <w:tblPr>
              <w:tblW w:w="119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76"/>
            </w:tblGrid>
            <w:tr w:rsidR="003C545F" w:rsidRPr="004D2505" w14:paraId="0FABE7A3" w14:textId="77777777" w:rsidTr="004C49AA">
              <w:trPr>
                <w:trHeight w:val="378"/>
              </w:trPr>
              <w:tc>
                <w:tcPr>
                  <w:tcW w:w="0" w:type="auto"/>
                  <w:noWrap/>
                  <w:vAlign w:val="center"/>
                </w:tcPr>
                <w:p w14:paraId="491A43E8" w14:textId="77777777" w:rsidR="00EB3AE7" w:rsidRPr="004D2505" w:rsidRDefault="007515E2" w:rsidP="00EB3AE7">
                  <w:pPr>
                    <w:spacing w:line="300" w:lineRule="atLeast"/>
                    <w:textAlignment w:val="top"/>
                    <w:rPr>
                      <w:rFonts w:asciiTheme="minorHAnsi" w:hAnsiTheme="minorHAnsi" w:cstheme="minorHAnsi"/>
                    </w:rPr>
                  </w:pPr>
                  <w:r w:rsidRPr="004D250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730AFF">
                    <w:rPr>
                      <w:rFonts w:asciiTheme="minorHAnsi" w:hAnsiTheme="minorHAnsi" w:cstheme="minorHAnsi"/>
                    </w:rPr>
                    <w:t>The project will be starting</w:t>
                  </w:r>
                  <w:r w:rsidR="007F28E1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B2AC4">
                    <w:rPr>
                      <w:rFonts w:asciiTheme="minorHAnsi" w:hAnsiTheme="minorHAnsi" w:cstheme="minorHAnsi"/>
                    </w:rPr>
                    <w:t>mid-October.</w:t>
                  </w:r>
                  <w:r w:rsidR="00EB3AE7">
                    <w:rPr>
                      <w:rFonts w:asciiTheme="minorHAnsi" w:hAnsiTheme="minorHAnsi" w:cstheme="minorHAnsi"/>
                    </w:rPr>
                    <w:t xml:space="preserve">   </w:t>
                  </w:r>
                </w:p>
              </w:tc>
            </w:tr>
          </w:tbl>
          <w:p w14:paraId="50E20F36" w14:textId="77777777" w:rsidR="003C545F" w:rsidRPr="004D2505" w:rsidRDefault="003C545F" w:rsidP="006A06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B6E70E6" w14:textId="77777777" w:rsidR="003C545F" w:rsidRPr="004D2505" w:rsidRDefault="003C545F" w:rsidP="006A06FA">
            <w:pPr>
              <w:rPr>
                <w:rFonts w:asciiTheme="minorHAnsi" w:hAnsiTheme="minorHAnsi" w:cstheme="minorHAnsi"/>
                <w:color w:val="444444"/>
              </w:rPr>
            </w:pPr>
          </w:p>
        </w:tc>
      </w:tr>
      <w:tr w:rsidR="00515BCB" w:rsidRPr="004D2505" w14:paraId="732A43CA" w14:textId="77777777" w:rsidTr="00515BCB">
        <w:tc>
          <w:tcPr>
            <w:tcW w:w="0" w:type="auto"/>
            <w:gridSpan w:val="2"/>
            <w:vAlign w:val="center"/>
            <w:hideMark/>
          </w:tcPr>
          <w:tbl>
            <w:tblPr>
              <w:tblW w:w="113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6"/>
            </w:tblGrid>
            <w:tr w:rsidR="00515BCB" w:rsidRPr="004D2505" w14:paraId="39BB9B8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D9F7797" w14:textId="77777777" w:rsidR="00515BCB" w:rsidRPr="004D2505" w:rsidRDefault="00515BCB" w:rsidP="00515BCB">
                  <w:pPr>
                    <w:spacing w:line="300" w:lineRule="atLeast"/>
                    <w:textAlignment w:val="top"/>
                    <w:rPr>
                      <w:rFonts w:asciiTheme="minorHAnsi" w:hAnsiTheme="minorHAnsi" w:cstheme="minorHAnsi"/>
                    </w:rPr>
                  </w:pPr>
                  <w:r w:rsidRPr="004D2505"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4257AE33" wp14:editId="38C2BE2F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4B0C78" w14:textId="77777777" w:rsidR="00515BCB" w:rsidRPr="004D2505" w:rsidRDefault="00515BCB">
            <w:pPr>
              <w:rPr>
                <w:rFonts w:asciiTheme="minorHAnsi" w:hAnsiTheme="minorHAnsi" w:cstheme="minorHAnsi"/>
              </w:rPr>
            </w:pPr>
          </w:p>
        </w:tc>
      </w:tr>
    </w:tbl>
    <w:p w14:paraId="37778150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7EA8A74F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b/>
          <w:bCs/>
          <w:color w:val="000000"/>
        </w:rPr>
        <w:t>Columbia Gas Main Replacement Projects:</w:t>
      </w:r>
    </w:p>
    <w:p w14:paraId="27278C52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333EDA9D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T</w:t>
      </w:r>
      <w:r w:rsidR="009B0858">
        <w:rPr>
          <w:rFonts w:asciiTheme="minorHAnsi" w:hAnsiTheme="minorHAnsi" w:cstheme="minorHAnsi"/>
          <w:color w:val="000000"/>
        </w:rPr>
        <w:t>he project is underway and the estimation completion of the project is</w:t>
      </w:r>
      <w:r w:rsidR="002D0FAE">
        <w:rPr>
          <w:rFonts w:asciiTheme="minorHAnsi" w:hAnsiTheme="minorHAnsi" w:cstheme="minorHAnsi"/>
          <w:color w:val="000000"/>
        </w:rPr>
        <w:t xml:space="preserve"> early November.</w:t>
      </w:r>
    </w:p>
    <w:p w14:paraId="0D55950D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 </w:t>
      </w:r>
    </w:p>
    <w:p w14:paraId="2743C94C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Columbia Gas of Ohio will be providing a map and schedule to each resident of the affected streets. These streets include: </w:t>
      </w:r>
    </w:p>
    <w:p w14:paraId="6E8E3D93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College Avenue from Livingston to Astor</w:t>
      </w:r>
    </w:p>
    <w:p w14:paraId="61DD2FDB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Astor Avenue from College to Pleasant Ridge</w:t>
      </w:r>
    </w:p>
    <w:p w14:paraId="7D81BD58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Pleasant Ridge Avenue from Astor to Francis Avenue</w:t>
      </w:r>
    </w:p>
    <w:p w14:paraId="7549E289" w14:textId="77777777" w:rsidR="00515BCB" w:rsidRPr="00B6059C" w:rsidRDefault="00515BCB" w:rsidP="00515BCB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6059C">
        <w:rPr>
          <w:rFonts w:asciiTheme="minorHAnsi" w:hAnsiTheme="minorHAnsi" w:cstheme="minorHAnsi"/>
          <w:color w:val="000000"/>
        </w:rPr>
        <w:t>Francis Avenue from Pleasant Ridge to Livingston</w:t>
      </w:r>
      <w:r w:rsidR="0072413B">
        <w:rPr>
          <w:rFonts w:asciiTheme="minorHAnsi" w:hAnsiTheme="minorHAnsi" w:cstheme="minorHAnsi"/>
          <w:color w:val="000000"/>
        </w:rPr>
        <w:t>.</w:t>
      </w:r>
    </w:p>
    <w:p w14:paraId="2E848E7E" w14:textId="77777777" w:rsidR="008A1B7A" w:rsidRPr="00B6059C" w:rsidRDefault="008A1B7A" w:rsidP="006A06FA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2E5B40D4" w14:textId="77777777" w:rsidR="008A1B7A" w:rsidRPr="004D2505" w:rsidRDefault="008A1B7A" w:rsidP="006A06FA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7DD2E2AC" w14:textId="77777777" w:rsidR="008A1B7A" w:rsidRPr="003C545F" w:rsidRDefault="008A1B7A" w:rsidP="006A06FA">
      <w:pPr>
        <w:shd w:val="clear" w:color="auto" w:fill="FFFFFF"/>
        <w:rPr>
          <w:rFonts w:ascii="Myradrid pro" w:hAnsi="Myradrid pro" w:cstheme="majorHAnsi"/>
          <w:color w:val="000000"/>
        </w:rPr>
      </w:pPr>
    </w:p>
    <w:p w14:paraId="1E4EE2A3" w14:textId="77777777" w:rsidR="003C545F" w:rsidRPr="006A06FA" w:rsidRDefault="003C545F" w:rsidP="006A06FA"/>
    <w:sectPr w:rsidR="003C545F" w:rsidRPr="006A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adrid 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F1D"/>
    <w:multiLevelType w:val="hybridMultilevel"/>
    <w:tmpl w:val="79424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634782"/>
    <w:multiLevelType w:val="hybridMultilevel"/>
    <w:tmpl w:val="2248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112A9"/>
    <w:multiLevelType w:val="hybridMultilevel"/>
    <w:tmpl w:val="3672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5183D"/>
    <w:multiLevelType w:val="hybridMultilevel"/>
    <w:tmpl w:val="0CF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4113">
    <w:abstractNumId w:val="0"/>
  </w:num>
  <w:num w:numId="2" w16cid:durableId="1427843147">
    <w:abstractNumId w:val="2"/>
  </w:num>
  <w:num w:numId="3" w16cid:durableId="1598444949">
    <w:abstractNumId w:val="1"/>
  </w:num>
  <w:num w:numId="4" w16cid:durableId="465515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BD"/>
    <w:rsid w:val="000018AA"/>
    <w:rsid w:val="00005F87"/>
    <w:rsid w:val="00006FB3"/>
    <w:rsid w:val="00013B5D"/>
    <w:rsid w:val="000242CC"/>
    <w:rsid w:val="00027F28"/>
    <w:rsid w:val="000361F8"/>
    <w:rsid w:val="00040607"/>
    <w:rsid w:val="000456A5"/>
    <w:rsid w:val="00046E6F"/>
    <w:rsid w:val="00052DA5"/>
    <w:rsid w:val="000530F6"/>
    <w:rsid w:val="000546C5"/>
    <w:rsid w:val="00054F98"/>
    <w:rsid w:val="00056D16"/>
    <w:rsid w:val="00060EAE"/>
    <w:rsid w:val="000734CA"/>
    <w:rsid w:val="0009122C"/>
    <w:rsid w:val="0009673C"/>
    <w:rsid w:val="00097DC4"/>
    <w:rsid w:val="000A130C"/>
    <w:rsid w:val="000A7A2E"/>
    <w:rsid w:val="000B453C"/>
    <w:rsid w:val="000C4938"/>
    <w:rsid w:val="000C59FE"/>
    <w:rsid w:val="000C7805"/>
    <w:rsid w:val="000D10EB"/>
    <w:rsid w:val="000D12A2"/>
    <w:rsid w:val="000D7284"/>
    <w:rsid w:val="000E0AB5"/>
    <w:rsid w:val="000E2164"/>
    <w:rsid w:val="000E2FF3"/>
    <w:rsid w:val="000E766D"/>
    <w:rsid w:val="001104B7"/>
    <w:rsid w:val="00110608"/>
    <w:rsid w:val="0011189A"/>
    <w:rsid w:val="001141CE"/>
    <w:rsid w:val="001164B9"/>
    <w:rsid w:val="00116589"/>
    <w:rsid w:val="00123520"/>
    <w:rsid w:val="0012646B"/>
    <w:rsid w:val="00127CBD"/>
    <w:rsid w:val="00127F0C"/>
    <w:rsid w:val="001303D8"/>
    <w:rsid w:val="00130CE3"/>
    <w:rsid w:val="0013604D"/>
    <w:rsid w:val="001416B0"/>
    <w:rsid w:val="00150E3B"/>
    <w:rsid w:val="00151158"/>
    <w:rsid w:val="001632F8"/>
    <w:rsid w:val="0016553D"/>
    <w:rsid w:val="00167E26"/>
    <w:rsid w:val="00167E30"/>
    <w:rsid w:val="00170C83"/>
    <w:rsid w:val="00171E12"/>
    <w:rsid w:val="00175FFF"/>
    <w:rsid w:val="00183C24"/>
    <w:rsid w:val="00190016"/>
    <w:rsid w:val="001957D2"/>
    <w:rsid w:val="001A2D4B"/>
    <w:rsid w:val="001A48B5"/>
    <w:rsid w:val="001B18F8"/>
    <w:rsid w:val="001B27FF"/>
    <w:rsid w:val="001B29E8"/>
    <w:rsid w:val="001B41E3"/>
    <w:rsid w:val="001B54EF"/>
    <w:rsid w:val="001C20B0"/>
    <w:rsid w:val="001C6AF6"/>
    <w:rsid w:val="001D6E0D"/>
    <w:rsid w:val="001D7BF4"/>
    <w:rsid w:val="001E5D0F"/>
    <w:rsid w:val="001E7B0D"/>
    <w:rsid w:val="001E7F32"/>
    <w:rsid w:val="001F18D3"/>
    <w:rsid w:val="001F305B"/>
    <w:rsid w:val="001F3AA3"/>
    <w:rsid w:val="001F690A"/>
    <w:rsid w:val="001F7986"/>
    <w:rsid w:val="0020765F"/>
    <w:rsid w:val="00207E5F"/>
    <w:rsid w:val="00210B97"/>
    <w:rsid w:val="0021190A"/>
    <w:rsid w:val="0022292C"/>
    <w:rsid w:val="00233EC1"/>
    <w:rsid w:val="002414F7"/>
    <w:rsid w:val="0024676D"/>
    <w:rsid w:val="00247D1C"/>
    <w:rsid w:val="00251165"/>
    <w:rsid w:val="00257284"/>
    <w:rsid w:val="00257994"/>
    <w:rsid w:val="00265555"/>
    <w:rsid w:val="00270E1F"/>
    <w:rsid w:val="00270E21"/>
    <w:rsid w:val="00272826"/>
    <w:rsid w:val="00273CEA"/>
    <w:rsid w:val="00273FC1"/>
    <w:rsid w:val="00275F8D"/>
    <w:rsid w:val="002778D7"/>
    <w:rsid w:val="002839E3"/>
    <w:rsid w:val="00285EED"/>
    <w:rsid w:val="00287DA4"/>
    <w:rsid w:val="00291627"/>
    <w:rsid w:val="00292AE4"/>
    <w:rsid w:val="0029339E"/>
    <w:rsid w:val="00293C31"/>
    <w:rsid w:val="00296397"/>
    <w:rsid w:val="002A21E9"/>
    <w:rsid w:val="002A2FD9"/>
    <w:rsid w:val="002A66FD"/>
    <w:rsid w:val="002A6DA9"/>
    <w:rsid w:val="002B6B76"/>
    <w:rsid w:val="002C0B74"/>
    <w:rsid w:val="002C5111"/>
    <w:rsid w:val="002C7258"/>
    <w:rsid w:val="002D0660"/>
    <w:rsid w:val="002D0FAE"/>
    <w:rsid w:val="002E194A"/>
    <w:rsid w:val="002E38B7"/>
    <w:rsid w:val="002E3A8E"/>
    <w:rsid w:val="002E4171"/>
    <w:rsid w:val="002F1167"/>
    <w:rsid w:val="002F38FC"/>
    <w:rsid w:val="002F70C7"/>
    <w:rsid w:val="00302202"/>
    <w:rsid w:val="00305505"/>
    <w:rsid w:val="0030733E"/>
    <w:rsid w:val="00310C0D"/>
    <w:rsid w:val="00310C91"/>
    <w:rsid w:val="00311608"/>
    <w:rsid w:val="00313DCE"/>
    <w:rsid w:val="003202CA"/>
    <w:rsid w:val="003225A6"/>
    <w:rsid w:val="00327ED4"/>
    <w:rsid w:val="00330969"/>
    <w:rsid w:val="003321E1"/>
    <w:rsid w:val="00332EE9"/>
    <w:rsid w:val="003336BB"/>
    <w:rsid w:val="00333FCC"/>
    <w:rsid w:val="00335984"/>
    <w:rsid w:val="00336011"/>
    <w:rsid w:val="00336B4E"/>
    <w:rsid w:val="00341B55"/>
    <w:rsid w:val="00346F9E"/>
    <w:rsid w:val="0034717E"/>
    <w:rsid w:val="0035144E"/>
    <w:rsid w:val="00357B9D"/>
    <w:rsid w:val="00361F38"/>
    <w:rsid w:val="0036343D"/>
    <w:rsid w:val="00365B33"/>
    <w:rsid w:val="00372DA0"/>
    <w:rsid w:val="00376781"/>
    <w:rsid w:val="00377D9E"/>
    <w:rsid w:val="00380BC8"/>
    <w:rsid w:val="003821C5"/>
    <w:rsid w:val="0038427D"/>
    <w:rsid w:val="0038469D"/>
    <w:rsid w:val="00385630"/>
    <w:rsid w:val="003861FD"/>
    <w:rsid w:val="00392486"/>
    <w:rsid w:val="00395BF9"/>
    <w:rsid w:val="00397822"/>
    <w:rsid w:val="003A7471"/>
    <w:rsid w:val="003B1EE0"/>
    <w:rsid w:val="003B2AC4"/>
    <w:rsid w:val="003B7CA8"/>
    <w:rsid w:val="003C2144"/>
    <w:rsid w:val="003C301F"/>
    <w:rsid w:val="003C545F"/>
    <w:rsid w:val="003C63FE"/>
    <w:rsid w:val="003D537F"/>
    <w:rsid w:val="003D5EB4"/>
    <w:rsid w:val="003E7D30"/>
    <w:rsid w:val="00403814"/>
    <w:rsid w:val="004038A6"/>
    <w:rsid w:val="00405E09"/>
    <w:rsid w:val="00414A0B"/>
    <w:rsid w:val="004176F1"/>
    <w:rsid w:val="00422321"/>
    <w:rsid w:val="00422DFB"/>
    <w:rsid w:val="00434D3E"/>
    <w:rsid w:val="004368C9"/>
    <w:rsid w:val="00437C7F"/>
    <w:rsid w:val="004412C4"/>
    <w:rsid w:val="0044235C"/>
    <w:rsid w:val="0045298B"/>
    <w:rsid w:val="00462312"/>
    <w:rsid w:val="00464B5C"/>
    <w:rsid w:val="004655BF"/>
    <w:rsid w:val="00465D86"/>
    <w:rsid w:val="00466EE0"/>
    <w:rsid w:val="00486F66"/>
    <w:rsid w:val="00495288"/>
    <w:rsid w:val="004A788B"/>
    <w:rsid w:val="004B1A57"/>
    <w:rsid w:val="004B1F33"/>
    <w:rsid w:val="004B3F47"/>
    <w:rsid w:val="004B4219"/>
    <w:rsid w:val="004B7FA1"/>
    <w:rsid w:val="004C1483"/>
    <w:rsid w:val="004C49AA"/>
    <w:rsid w:val="004C4A38"/>
    <w:rsid w:val="004C55B7"/>
    <w:rsid w:val="004D2505"/>
    <w:rsid w:val="004D54F6"/>
    <w:rsid w:val="004F0771"/>
    <w:rsid w:val="004F2149"/>
    <w:rsid w:val="004F5E9A"/>
    <w:rsid w:val="00500DF4"/>
    <w:rsid w:val="00502391"/>
    <w:rsid w:val="0050258A"/>
    <w:rsid w:val="00505CE1"/>
    <w:rsid w:val="00505DD5"/>
    <w:rsid w:val="00506852"/>
    <w:rsid w:val="005153F0"/>
    <w:rsid w:val="005155EF"/>
    <w:rsid w:val="00515BCB"/>
    <w:rsid w:val="00520CDF"/>
    <w:rsid w:val="0052209E"/>
    <w:rsid w:val="00523553"/>
    <w:rsid w:val="00531D81"/>
    <w:rsid w:val="0053245E"/>
    <w:rsid w:val="00535AFC"/>
    <w:rsid w:val="00537E47"/>
    <w:rsid w:val="00544411"/>
    <w:rsid w:val="00546122"/>
    <w:rsid w:val="00551324"/>
    <w:rsid w:val="00554ABA"/>
    <w:rsid w:val="00556BC1"/>
    <w:rsid w:val="00560B6D"/>
    <w:rsid w:val="00560CBF"/>
    <w:rsid w:val="00564CC9"/>
    <w:rsid w:val="00566C5C"/>
    <w:rsid w:val="00575F4A"/>
    <w:rsid w:val="00577E19"/>
    <w:rsid w:val="005833BA"/>
    <w:rsid w:val="00585750"/>
    <w:rsid w:val="005864CE"/>
    <w:rsid w:val="00595825"/>
    <w:rsid w:val="005A038D"/>
    <w:rsid w:val="005A1956"/>
    <w:rsid w:val="005A33EB"/>
    <w:rsid w:val="005A4A56"/>
    <w:rsid w:val="005A611B"/>
    <w:rsid w:val="005C26EE"/>
    <w:rsid w:val="005C6B10"/>
    <w:rsid w:val="005D67C5"/>
    <w:rsid w:val="005E0625"/>
    <w:rsid w:val="005E0B60"/>
    <w:rsid w:val="005F1C2C"/>
    <w:rsid w:val="00606490"/>
    <w:rsid w:val="00607389"/>
    <w:rsid w:val="00611286"/>
    <w:rsid w:val="0061431B"/>
    <w:rsid w:val="00615140"/>
    <w:rsid w:val="00620599"/>
    <w:rsid w:val="00620B2B"/>
    <w:rsid w:val="00623FB0"/>
    <w:rsid w:val="006463B7"/>
    <w:rsid w:val="006520FF"/>
    <w:rsid w:val="0066331D"/>
    <w:rsid w:val="00663A00"/>
    <w:rsid w:val="00664817"/>
    <w:rsid w:val="00665379"/>
    <w:rsid w:val="00666F82"/>
    <w:rsid w:val="00670A7F"/>
    <w:rsid w:val="006726A3"/>
    <w:rsid w:val="006741AD"/>
    <w:rsid w:val="006748A2"/>
    <w:rsid w:val="00680AB1"/>
    <w:rsid w:val="006861B6"/>
    <w:rsid w:val="006901CC"/>
    <w:rsid w:val="0069040D"/>
    <w:rsid w:val="0069647F"/>
    <w:rsid w:val="006A06FA"/>
    <w:rsid w:val="006A081F"/>
    <w:rsid w:val="006A238C"/>
    <w:rsid w:val="006A2A31"/>
    <w:rsid w:val="006A3C0E"/>
    <w:rsid w:val="006A4347"/>
    <w:rsid w:val="006A4BC3"/>
    <w:rsid w:val="006A5BC0"/>
    <w:rsid w:val="006B07AA"/>
    <w:rsid w:val="006B4C5A"/>
    <w:rsid w:val="006B7D1C"/>
    <w:rsid w:val="006C039D"/>
    <w:rsid w:val="006C15F6"/>
    <w:rsid w:val="006D07AA"/>
    <w:rsid w:val="006D0B81"/>
    <w:rsid w:val="006D11A3"/>
    <w:rsid w:val="006D3280"/>
    <w:rsid w:val="006D51FA"/>
    <w:rsid w:val="006D6670"/>
    <w:rsid w:val="006E2C74"/>
    <w:rsid w:val="006E4230"/>
    <w:rsid w:val="006E795E"/>
    <w:rsid w:val="006F55D4"/>
    <w:rsid w:val="006F5B2E"/>
    <w:rsid w:val="006F7547"/>
    <w:rsid w:val="00704220"/>
    <w:rsid w:val="007127AF"/>
    <w:rsid w:val="00712F26"/>
    <w:rsid w:val="00714A0F"/>
    <w:rsid w:val="00716E25"/>
    <w:rsid w:val="00716F11"/>
    <w:rsid w:val="00722039"/>
    <w:rsid w:val="00722CD6"/>
    <w:rsid w:val="0072413B"/>
    <w:rsid w:val="007267CF"/>
    <w:rsid w:val="0073033E"/>
    <w:rsid w:val="00730AFF"/>
    <w:rsid w:val="00730F98"/>
    <w:rsid w:val="007356B6"/>
    <w:rsid w:val="00736E9D"/>
    <w:rsid w:val="007453FB"/>
    <w:rsid w:val="007474CA"/>
    <w:rsid w:val="007515E2"/>
    <w:rsid w:val="007520A3"/>
    <w:rsid w:val="00755FDA"/>
    <w:rsid w:val="007621D8"/>
    <w:rsid w:val="00762DAC"/>
    <w:rsid w:val="007632F1"/>
    <w:rsid w:val="00763B49"/>
    <w:rsid w:val="00763BF5"/>
    <w:rsid w:val="00765F61"/>
    <w:rsid w:val="007766A2"/>
    <w:rsid w:val="00777247"/>
    <w:rsid w:val="00780D37"/>
    <w:rsid w:val="00793AB8"/>
    <w:rsid w:val="007A0650"/>
    <w:rsid w:val="007A06FE"/>
    <w:rsid w:val="007A1AA7"/>
    <w:rsid w:val="007A23E5"/>
    <w:rsid w:val="007A2C55"/>
    <w:rsid w:val="007A3942"/>
    <w:rsid w:val="007A5B95"/>
    <w:rsid w:val="007A5D2D"/>
    <w:rsid w:val="007A74A8"/>
    <w:rsid w:val="007B016C"/>
    <w:rsid w:val="007B0241"/>
    <w:rsid w:val="007B4CF2"/>
    <w:rsid w:val="007B6414"/>
    <w:rsid w:val="007B7699"/>
    <w:rsid w:val="007B77A5"/>
    <w:rsid w:val="007C061E"/>
    <w:rsid w:val="007C1309"/>
    <w:rsid w:val="007C159D"/>
    <w:rsid w:val="007C2244"/>
    <w:rsid w:val="007C27EC"/>
    <w:rsid w:val="007C2E97"/>
    <w:rsid w:val="007C3CF8"/>
    <w:rsid w:val="007C6DFE"/>
    <w:rsid w:val="007D5CE7"/>
    <w:rsid w:val="007E481B"/>
    <w:rsid w:val="007F0DC2"/>
    <w:rsid w:val="007F0FA2"/>
    <w:rsid w:val="007F1975"/>
    <w:rsid w:val="007F28E1"/>
    <w:rsid w:val="007F3C4D"/>
    <w:rsid w:val="007F5A42"/>
    <w:rsid w:val="007F7333"/>
    <w:rsid w:val="007F7BDD"/>
    <w:rsid w:val="00802A4F"/>
    <w:rsid w:val="00803F17"/>
    <w:rsid w:val="008063EC"/>
    <w:rsid w:val="008153D4"/>
    <w:rsid w:val="008204EC"/>
    <w:rsid w:val="00821D60"/>
    <w:rsid w:val="008310B4"/>
    <w:rsid w:val="00845574"/>
    <w:rsid w:val="00847BB2"/>
    <w:rsid w:val="00850A52"/>
    <w:rsid w:val="00853916"/>
    <w:rsid w:val="00853C3A"/>
    <w:rsid w:val="00853D60"/>
    <w:rsid w:val="00864EC1"/>
    <w:rsid w:val="008674C9"/>
    <w:rsid w:val="00870EA7"/>
    <w:rsid w:val="00873FA0"/>
    <w:rsid w:val="00876250"/>
    <w:rsid w:val="00885644"/>
    <w:rsid w:val="00885E81"/>
    <w:rsid w:val="00886AB4"/>
    <w:rsid w:val="00887A91"/>
    <w:rsid w:val="00892F5C"/>
    <w:rsid w:val="00897362"/>
    <w:rsid w:val="008A1B7A"/>
    <w:rsid w:val="008A2CCE"/>
    <w:rsid w:val="008B28C6"/>
    <w:rsid w:val="008B4212"/>
    <w:rsid w:val="008B7867"/>
    <w:rsid w:val="008C039A"/>
    <w:rsid w:val="008C3DC7"/>
    <w:rsid w:val="008C6061"/>
    <w:rsid w:val="008C644C"/>
    <w:rsid w:val="008D1F08"/>
    <w:rsid w:val="008D51F3"/>
    <w:rsid w:val="008D62A1"/>
    <w:rsid w:val="008E30DE"/>
    <w:rsid w:val="008E72EC"/>
    <w:rsid w:val="008F0A0D"/>
    <w:rsid w:val="008F4B7D"/>
    <w:rsid w:val="008F4FB3"/>
    <w:rsid w:val="00920D39"/>
    <w:rsid w:val="00925549"/>
    <w:rsid w:val="00925F13"/>
    <w:rsid w:val="0093073B"/>
    <w:rsid w:val="0093108C"/>
    <w:rsid w:val="00937133"/>
    <w:rsid w:val="009417E6"/>
    <w:rsid w:val="00946FA0"/>
    <w:rsid w:val="009540DF"/>
    <w:rsid w:val="00963788"/>
    <w:rsid w:val="00970E87"/>
    <w:rsid w:val="009939BF"/>
    <w:rsid w:val="00993B25"/>
    <w:rsid w:val="009A5C13"/>
    <w:rsid w:val="009A6662"/>
    <w:rsid w:val="009B0858"/>
    <w:rsid w:val="009B7737"/>
    <w:rsid w:val="009C0D5B"/>
    <w:rsid w:val="009C3505"/>
    <w:rsid w:val="009D1B67"/>
    <w:rsid w:val="009D613B"/>
    <w:rsid w:val="009E5CA8"/>
    <w:rsid w:val="009F67BD"/>
    <w:rsid w:val="009F7F09"/>
    <w:rsid w:val="00A01D78"/>
    <w:rsid w:val="00A03948"/>
    <w:rsid w:val="00A04227"/>
    <w:rsid w:val="00A06EE5"/>
    <w:rsid w:val="00A07ABF"/>
    <w:rsid w:val="00A10AC1"/>
    <w:rsid w:val="00A12D75"/>
    <w:rsid w:val="00A2145E"/>
    <w:rsid w:val="00A255FC"/>
    <w:rsid w:val="00A32C9A"/>
    <w:rsid w:val="00A349E7"/>
    <w:rsid w:val="00A35856"/>
    <w:rsid w:val="00A371CC"/>
    <w:rsid w:val="00A42AEC"/>
    <w:rsid w:val="00A45682"/>
    <w:rsid w:val="00A4645E"/>
    <w:rsid w:val="00A50B46"/>
    <w:rsid w:val="00A531C5"/>
    <w:rsid w:val="00A55F78"/>
    <w:rsid w:val="00A61071"/>
    <w:rsid w:val="00A64D3D"/>
    <w:rsid w:val="00A660C0"/>
    <w:rsid w:val="00A66AF6"/>
    <w:rsid w:val="00A700B6"/>
    <w:rsid w:val="00A726C7"/>
    <w:rsid w:val="00A77EF9"/>
    <w:rsid w:val="00A81AF3"/>
    <w:rsid w:val="00A86506"/>
    <w:rsid w:val="00A93385"/>
    <w:rsid w:val="00A96FB3"/>
    <w:rsid w:val="00AA074F"/>
    <w:rsid w:val="00AA20AC"/>
    <w:rsid w:val="00AA5DA8"/>
    <w:rsid w:val="00AA6048"/>
    <w:rsid w:val="00AA63A0"/>
    <w:rsid w:val="00AB3639"/>
    <w:rsid w:val="00AB6EDD"/>
    <w:rsid w:val="00AC27FD"/>
    <w:rsid w:val="00AC78D5"/>
    <w:rsid w:val="00AD33DE"/>
    <w:rsid w:val="00AD7BE7"/>
    <w:rsid w:val="00AE575A"/>
    <w:rsid w:val="00AE7EFD"/>
    <w:rsid w:val="00AF3C99"/>
    <w:rsid w:val="00B00D72"/>
    <w:rsid w:val="00B01286"/>
    <w:rsid w:val="00B109CA"/>
    <w:rsid w:val="00B141D1"/>
    <w:rsid w:val="00B1496C"/>
    <w:rsid w:val="00B21000"/>
    <w:rsid w:val="00B307ED"/>
    <w:rsid w:val="00B31AE5"/>
    <w:rsid w:val="00B32079"/>
    <w:rsid w:val="00B35547"/>
    <w:rsid w:val="00B36BE3"/>
    <w:rsid w:val="00B41F0E"/>
    <w:rsid w:val="00B42772"/>
    <w:rsid w:val="00B6059C"/>
    <w:rsid w:val="00B63D1D"/>
    <w:rsid w:val="00B63EAB"/>
    <w:rsid w:val="00B73542"/>
    <w:rsid w:val="00B75980"/>
    <w:rsid w:val="00B85BD7"/>
    <w:rsid w:val="00B87BD3"/>
    <w:rsid w:val="00B911C1"/>
    <w:rsid w:val="00BA0AAA"/>
    <w:rsid w:val="00BA22B5"/>
    <w:rsid w:val="00BA7EC0"/>
    <w:rsid w:val="00BB58B8"/>
    <w:rsid w:val="00BB6427"/>
    <w:rsid w:val="00BC6C1C"/>
    <w:rsid w:val="00BC7596"/>
    <w:rsid w:val="00BD46A0"/>
    <w:rsid w:val="00BD5C95"/>
    <w:rsid w:val="00BD7D34"/>
    <w:rsid w:val="00BE0177"/>
    <w:rsid w:val="00BE0441"/>
    <w:rsid w:val="00BE151C"/>
    <w:rsid w:val="00BE3567"/>
    <w:rsid w:val="00BE4953"/>
    <w:rsid w:val="00BE7CCD"/>
    <w:rsid w:val="00BF1163"/>
    <w:rsid w:val="00BF308F"/>
    <w:rsid w:val="00BF5AD0"/>
    <w:rsid w:val="00BF70F1"/>
    <w:rsid w:val="00C011A2"/>
    <w:rsid w:val="00C0624D"/>
    <w:rsid w:val="00C06FC4"/>
    <w:rsid w:val="00C13E5E"/>
    <w:rsid w:val="00C1439D"/>
    <w:rsid w:val="00C22B6B"/>
    <w:rsid w:val="00C23145"/>
    <w:rsid w:val="00C2629B"/>
    <w:rsid w:val="00C30110"/>
    <w:rsid w:val="00C33B65"/>
    <w:rsid w:val="00C3468B"/>
    <w:rsid w:val="00C36D94"/>
    <w:rsid w:val="00C402C0"/>
    <w:rsid w:val="00C42EF1"/>
    <w:rsid w:val="00C47744"/>
    <w:rsid w:val="00C47753"/>
    <w:rsid w:val="00C47A48"/>
    <w:rsid w:val="00C66452"/>
    <w:rsid w:val="00C736B0"/>
    <w:rsid w:val="00C75AAC"/>
    <w:rsid w:val="00C767BF"/>
    <w:rsid w:val="00C834C6"/>
    <w:rsid w:val="00C9376E"/>
    <w:rsid w:val="00C95670"/>
    <w:rsid w:val="00CA2E63"/>
    <w:rsid w:val="00CA530B"/>
    <w:rsid w:val="00CB4999"/>
    <w:rsid w:val="00CC42ED"/>
    <w:rsid w:val="00CC77FA"/>
    <w:rsid w:val="00CD1073"/>
    <w:rsid w:val="00CD79FE"/>
    <w:rsid w:val="00CE040E"/>
    <w:rsid w:val="00CE264C"/>
    <w:rsid w:val="00CE29F0"/>
    <w:rsid w:val="00CE2D12"/>
    <w:rsid w:val="00CE32BB"/>
    <w:rsid w:val="00CE59A4"/>
    <w:rsid w:val="00CF3E56"/>
    <w:rsid w:val="00CF4D12"/>
    <w:rsid w:val="00CF579B"/>
    <w:rsid w:val="00D04C0B"/>
    <w:rsid w:val="00D11974"/>
    <w:rsid w:val="00D12312"/>
    <w:rsid w:val="00D13030"/>
    <w:rsid w:val="00D13768"/>
    <w:rsid w:val="00D22D23"/>
    <w:rsid w:val="00D25592"/>
    <w:rsid w:val="00D40F46"/>
    <w:rsid w:val="00D41F30"/>
    <w:rsid w:val="00D515EC"/>
    <w:rsid w:val="00D51855"/>
    <w:rsid w:val="00D51EBD"/>
    <w:rsid w:val="00D547F5"/>
    <w:rsid w:val="00D57B2D"/>
    <w:rsid w:val="00D6068F"/>
    <w:rsid w:val="00D60724"/>
    <w:rsid w:val="00D61BEB"/>
    <w:rsid w:val="00D63B16"/>
    <w:rsid w:val="00D6470F"/>
    <w:rsid w:val="00D648EE"/>
    <w:rsid w:val="00D732D9"/>
    <w:rsid w:val="00D73C1E"/>
    <w:rsid w:val="00D76499"/>
    <w:rsid w:val="00D82853"/>
    <w:rsid w:val="00D84700"/>
    <w:rsid w:val="00D852CB"/>
    <w:rsid w:val="00D85BB0"/>
    <w:rsid w:val="00D964A8"/>
    <w:rsid w:val="00DA529A"/>
    <w:rsid w:val="00DA7F50"/>
    <w:rsid w:val="00DB75F8"/>
    <w:rsid w:val="00DC3A8F"/>
    <w:rsid w:val="00DC558A"/>
    <w:rsid w:val="00DC7596"/>
    <w:rsid w:val="00DD1B29"/>
    <w:rsid w:val="00DD35BD"/>
    <w:rsid w:val="00DE137F"/>
    <w:rsid w:val="00DE15FA"/>
    <w:rsid w:val="00DE4DBF"/>
    <w:rsid w:val="00E00540"/>
    <w:rsid w:val="00E009F5"/>
    <w:rsid w:val="00E035CC"/>
    <w:rsid w:val="00E07252"/>
    <w:rsid w:val="00E111DB"/>
    <w:rsid w:val="00E15D56"/>
    <w:rsid w:val="00E20FC9"/>
    <w:rsid w:val="00E2195D"/>
    <w:rsid w:val="00E302DE"/>
    <w:rsid w:val="00E318F2"/>
    <w:rsid w:val="00E46312"/>
    <w:rsid w:val="00E50624"/>
    <w:rsid w:val="00E54A7E"/>
    <w:rsid w:val="00E704F5"/>
    <w:rsid w:val="00E747BE"/>
    <w:rsid w:val="00E77DCC"/>
    <w:rsid w:val="00E8781B"/>
    <w:rsid w:val="00E93113"/>
    <w:rsid w:val="00E979B3"/>
    <w:rsid w:val="00EA4678"/>
    <w:rsid w:val="00EA57AC"/>
    <w:rsid w:val="00EB073B"/>
    <w:rsid w:val="00EB3AE7"/>
    <w:rsid w:val="00EB503C"/>
    <w:rsid w:val="00EC3627"/>
    <w:rsid w:val="00EC4411"/>
    <w:rsid w:val="00EC5C47"/>
    <w:rsid w:val="00EC6C93"/>
    <w:rsid w:val="00ED1DFE"/>
    <w:rsid w:val="00ED30FC"/>
    <w:rsid w:val="00ED70D8"/>
    <w:rsid w:val="00EE3323"/>
    <w:rsid w:val="00EE562C"/>
    <w:rsid w:val="00EF1382"/>
    <w:rsid w:val="00EF13AD"/>
    <w:rsid w:val="00EF3AAB"/>
    <w:rsid w:val="00EF777D"/>
    <w:rsid w:val="00F01E51"/>
    <w:rsid w:val="00F060FC"/>
    <w:rsid w:val="00F06E75"/>
    <w:rsid w:val="00F13C62"/>
    <w:rsid w:val="00F17745"/>
    <w:rsid w:val="00F223FA"/>
    <w:rsid w:val="00F22969"/>
    <w:rsid w:val="00F229AF"/>
    <w:rsid w:val="00F24917"/>
    <w:rsid w:val="00F2612A"/>
    <w:rsid w:val="00F27F97"/>
    <w:rsid w:val="00F3424F"/>
    <w:rsid w:val="00F44A67"/>
    <w:rsid w:val="00F456CB"/>
    <w:rsid w:val="00F46E72"/>
    <w:rsid w:val="00F524B9"/>
    <w:rsid w:val="00F53C82"/>
    <w:rsid w:val="00F53CD6"/>
    <w:rsid w:val="00F53DA8"/>
    <w:rsid w:val="00F54739"/>
    <w:rsid w:val="00F54777"/>
    <w:rsid w:val="00F54D0D"/>
    <w:rsid w:val="00F64465"/>
    <w:rsid w:val="00F705C0"/>
    <w:rsid w:val="00F709B5"/>
    <w:rsid w:val="00F71AE5"/>
    <w:rsid w:val="00F91763"/>
    <w:rsid w:val="00F9341E"/>
    <w:rsid w:val="00F94109"/>
    <w:rsid w:val="00F9576A"/>
    <w:rsid w:val="00F964E9"/>
    <w:rsid w:val="00FA3A36"/>
    <w:rsid w:val="00FB5073"/>
    <w:rsid w:val="00FB5450"/>
    <w:rsid w:val="00FB759B"/>
    <w:rsid w:val="00FB7F00"/>
    <w:rsid w:val="00FC18AA"/>
    <w:rsid w:val="00FC4103"/>
    <w:rsid w:val="00FD1420"/>
    <w:rsid w:val="00FD62F4"/>
    <w:rsid w:val="00FE3478"/>
    <w:rsid w:val="00FE68AB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C05A"/>
  <w15:chartTrackingRefBased/>
  <w15:docId w15:val="{6AB2687D-54F2-49C5-8FFE-235623F2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7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19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1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3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Bashore</dc:creator>
  <cp:keywords/>
  <dc:description/>
  <cp:lastModifiedBy>Bexley Ohio</cp:lastModifiedBy>
  <cp:revision>2</cp:revision>
  <cp:lastPrinted>2023-06-02T18:41:00Z</cp:lastPrinted>
  <dcterms:created xsi:type="dcterms:W3CDTF">2023-10-24T02:10:00Z</dcterms:created>
  <dcterms:modified xsi:type="dcterms:W3CDTF">2023-10-24T02:10:00Z</dcterms:modified>
</cp:coreProperties>
</file>