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78" w:rsidRDefault="003B6878" w:rsidP="003B6878">
      <w:pPr>
        <w:jc w:val="center"/>
        <w:rPr>
          <w:rFonts w:ascii="Calibri" w:hAnsi="Calibri"/>
          <w:sz w:val="32"/>
          <w:szCs w:val="32"/>
        </w:rPr>
      </w:pPr>
    </w:p>
    <w:p w:rsidR="003B6878" w:rsidRDefault="003B6878" w:rsidP="003B6878">
      <w:pPr>
        <w:jc w:val="center"/>
        <w:rPr>
          <w:rFonts w:ascii="Calibri" w:hAnsi="Calibri"/>
          <w:sz w:val="32"/>
          <w:szCs w:val="32"/>
        </w:rPr>
      </w:pPr>
    </w:p>
    <w:p w:rsidR="003B6878" w:rsidRDefault="003B6878" w:rsidP="003B6878">
      <w:pPr>
        <w:jc w:val="center"/>
        <w:rPr>
          <w:rFonts w:ascii="Calibri" w:hAnsi="Calibri"/>
          <w:sz w:val="32"/>
          <w:szCs w:val="32"/>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-114300</wp:posOffset>
            </wp:positionV>
            <wp:extent cx="1143000" cy="929005"/>
            <wp:effectExtent l="0" t="0" r="0" b="4445"/>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92900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32"/>
          <w:szCs w:val="32"/>
        </w:rPr>
        <w:t xml:space="preserve">CITY OF </w:t>
      </w:r>
      <w:smartTag w:uri="urn:schemas-microsoft-com:office:smarttags" w:element="place">
        <w:smartTag w:uri="urn:schemas-microsoft-com:office:smarttags" w:element="City">
          <w:r>
            <w:rPr>
              <w:rFonts w:ascii="Calibri" w:hAnsi="Calibri"/>
              <w:sz w:val="32"/>
              <w:szCs w:val="32"/>
            </w:rPr>
            <w:t>BEXLEY</w:t>
          </w:r>
        </w:smartTag>
      </w:smartTag>
    </w:p>
    <w:p w:rsidR="003B6878" w:rsidRDefault="003B6878" w:rsidP="003B6878">
      <w:pPr>
        <w:jc w:val="center"/>
        <w:rPr>
          <w:rFonts w:ascii="Calibri" w:hAnsi="Calibri"/>
          <w:sz w:val="32"/>
          <w:szCs w:val="32"/>
        </w:rPr>
      </w:pPr>
      <w:r>
        <w:rPr>
          <w:rFonts w:ascii="Calibri" w:hAnsi="Calibri"/>
          <w:sz w:val="32"/>
          <w:szCs w:val="32"/>
        </w:rPr>
        <w:t xml:space="preserve"> BOARD OF ZONING AND PLANNING</w:t>
      </w:r>
    </w:p>
    <w:p w:rsidR="003B6878" w:rsidRDefault="003B6878" w:rsidP="003B6878">
      <w:pPr>
        <w:jc w:val="center"/>
        <w:rPr>
          <w:rFonts w:ascii="Calibri" w:hAnsi="Calibri"/>
          <w:sz w:val="20"/>
          <w:szCs w:val="20"/>
        </w:rPr>
      </w:pPr>
      <w:r>
        <w:rPr>
          <w:rFonts w:ascii="Calibri" w:hAnsi="Calibri"/>
          <w:sz w:val="32"/>
          <w:szCs w:val="32"/>
        </w:rPr>
        <w:t xml:space="preserve"> </w:t>
      </w:r>
    </w:p>
    <w:p w:rsidR="003B6878" w:rsidRDefault="003B6878" w:rsidP="003B6878">
      <w:pPr>
        <w:jc w:val="center"/>
        <w:rPr>
          <w:rFonts w:ascii="Calibri" w:hAnsi="Calibri"/>
          <w:sz w:val="32"/>
          <w:szCs w:val="32"/>
        </w:rPr>
      </w:pPr>
      <w:r>
        <w:rPr>
          <w:rFonts w:ascii="Calibri" w:hAnsi="Calibri"/>
          <w:sz w:val="32"/>
          <w:szCs w:val="32"/>
        </w:rPr>
        <w:t>AGENDA</w:t>
      </w:r>
    </w:p>
    <w:p w:rsidR="003B6878" w:rsidRDefault="003B6878" w:rsidP="003B6878">
      <w:pPr>
        <w:rPr>
          <w:rFonts w:ascii="Calibri" w:hAnsi="Calibri"/>
          <w:sz w:val="20"/>
          <w:szCs w:val="20"/>
        </w:rPr>
      </w:pPr>
    </w:p>
    <w:p w:rsidR="003B6878" w:rsidRDefault="003B6878" w:rsidP="003B6878">
      <w:pPr>
        <w:rPr>
          <w:rFonts w:ascii="Calibri" w:hAnsi="Calibri"/>
          <w:sz w:val="32"/>
          <w:szCs w:val="32"/>
        </w:rPr>
      </w:pPr>
      <w:r>
        <w:rPr>
          <w:rFonts w:ascii="Calibri" w:hAnsi="Calibri"/>
          <w:sz w:val="32"/>
          <w:szCs w:val="32"/>
        </w:rPr>
        <w:t>DATE:</w:t>
      </w:r>
      <w:r>
        <w:rPr>
          <w:rFonts w:ascii="Calibri" w:hAnsi="Calibri"/>
          <w:sz w:val="32"/>
          <w:szCs w:val="32"/>
        </w:rPr>
        <w:tab/>
      </w:r>
      <w:r>
        <w:rPr>
          <w:rFonts w:ascii="Calibri" w:hAnsi="Calibri"/>
          <w:sz w:val="32"/>
          <w:szCs w:val="32"/>
        </w:rPr>
        <w:t>Septem</w:t>
      </w:r>
      <w:r>
        <w:rPr>
          <w:rFonts w:ascii="Calibri" w:hAnsi="Calibri"/>
          <w:sz w:val="32"/>
          <w:szCs w:val="32"/>
        </w:rPr>
        <w:t>ber 2</w:t>
      </w:r>
      <w:r>
        <w:rPr>
          <w:rFonts w:ascii="Calibri" w:hAnsi="Calibri"/>
          <w:sz w:val="32"/>
          <w:szCs w:val="32"/>
        </w:rPr>
        <w:t>3</w:t>
      </w:r>
      <w:r>
        <w:rPr>
          <w:rFonts w:ascii="Calibri" w:hAnsi="Calibri"/>
          <w:sz w:val="32"/>
          <w:szCs w:val="32"/>
        </w:rPr>
        <w:t>, 20</w:t>
      </w:r>
      <w:r>
        <w:rPr>
          <w:rFonts w:ascii="Calibri" w:hAnsi="Calibri"/>
          <w:sz w:val="32"/>
          <w:szCs w:val="32"/>
        </w:rPr>
        <w:t>21</w:t>
      </w:r>
    </w:p>
    <w:p w:rsidR="003B6878" w:rsidRDefault="003B6878" w:rsidP="003B6878">
      <w:pPr>
        <w:rPr>
          <w:rFonts w:ascii="Calibri" w:hAnsi="Calibri"/>
          <w:sz w:val="32"/>
          <w:szCs w:val="32"/>
        </w:rPr>
      </w:pPr>
      <w:r>
        <w:rPr>
          <w:rFonts w:ascii="Calibri" w:hAnsi="Calibri"/>
          <w:sz w:val="32"/>
          <w:szCs w:val="32"/>
        </w:rPr>
        <w:t>TIME:</w:t>
      </w:r>
      <w:r>
        <w:rPr>
          <w:rFonts w:ascii="Calibri" w:hAnsi="Calibri"/>
          <w:sz w:val="32"/>
          <w:szCs w:val="32"/>
        </w:rPr>
        <w:tab/>
        <w:t>6:00 P.M.</w:t>
      </w:r>
    </w:p>
    <w:p w:rsidR="003B6878" w:rsidRDefault="003B6878" w:rsidP="003B6878">
      <w:pPr>
        <w:rPr>
          <w:rFonts w:ascii="Calibri" w:hAnsi="Calibri"/>
          <w:sz w:val="32"/>
          <w:szCs w:val="32"/>
        </w:rPr>
      </w:pPr>
      <w:r>
        <w:rPr>
          <w:rFonts w:ascii="Calibri" w:hAnsi="Calibri"/>
          <w:sz w:val="32"/>
          <w:szCs w:val="32"/>
        </w:rPr>
        <w:t>PLACE:</w:t>
      </w:r>
      <w:r>
        <w:rPr>
          <w:rFonts w:ascii="Calibri" w:hAnsi="Calibri"/>
          <w:sz w:val="32"/>
          <w:szCs w:val="32"/>
        </w:rPr>
        <w:tab/>
        <w:t xml:space="preserve">City Council Chambers, </w:t>
      </w:r>
      <w:smartTag w:uri="urn:schemas-microsoft-com:office:smarttags" w:element="place">
        <w:smartTag w:uri="urn:schemas-microsoft-com:office:smarttags" w:element="PlaceName">
          <w:r>
            <w:rPr>
              <w:rFonts w:ascii="Calibri" w:hAnsi="Calibri"/>
              <w:sz w:val="32"/>
              <w:szCs w:val="32"/>
            </w:rPr>
            <w:t>Bexley</w:t>
          </w:r>
        </w:smartTag>
        <w:r>
          <w:rPr>
            <w:rFonts w:ascii="Calibri" w:hAnsi="Calibri"/>
            <w:sz w:val="32"/>
            <w:szCs w:val="32"/>
          </w:rPr>
          <w:t xml:space="preserve"> </w:t>
        </w:r>
        <w:smartTag w:uri="urn:schemas-microsoft-com:office:smarttags" w:element="PlaceName">
          <w:r>
            <w:rPr>
              <w:rFonts w:ascii="Calibri" w:hAnsi="Calibri"/>
              <w:sz w:val="32"/>
              <w:szCs w:val="32"/>
            </w:rPr>
            <w:t>Municipal</w:t>
          </w:r>
        </w:smartTag>
        <w:r>
          <w:rPr>
            <w:rFonts w:ascii="Calibri" w:hAnsi="Calibri"/>
            <w:sz w:val="32"/>
            <w:szCs w:val="32"/>
          </w:rPr>
          <w:t xml:space="preserve"> </w:t>
        </w:r>
        <w:smartTag w:uri="urn:schemas-microsoft-com:office:smarttags" w:element="PlaceType">
          <w:r>
            <w:rPr>
              <w:rFonts w:ascii="Calibri" w:hAnsi="Calibri"/>
              <w:sz w:val="32"/>
              <w:szCs w:val="32"/>
            </w:rPr>
            <w:t>Building</w:t>
          </w:r>
        </w:smartTag>
      </w:smartTag>
    </w:p>
    <w:p w:rsidR="003B6878" w:rsidRDefault="003B6878" w:rsidP="003B6878">
      <w:pPr>
        <w:rPr>
          <w:rFonts w:ascii="Calibri" w:hAnsi="Calibri"/>
          <w:sz w:val="20"/>
          <w:szCs w:val="20"/>
        </w:rPr>
      </w:pPr>
    </w:p>
    <w:p w:rsidR="003B6878" w:rsidRDefault="003B6878" w:rsidP="003B6878">
      <w:pPr>
        <w:rPr>
          <w:rFonts w:ascii="Calibri" w:hAnsi="Calibri"/>
          <w:sz w:val="32"/>
          <w:szCs w:val="32"/>
        </w:rPr>
      </w:pPr>
      <w:r>
        <w:rPr>
          <w:rFonts w:ascii="Calibri" w:hAnsi="Calibri"/>
          <w:sz w:val="32"/>
          <w:szCs w:val="32"/>
        </w:rPr>
        <w:t>1. Call to Order</w:t>
      </w:r>
    </w:p>
    <w:p w:rsidR="003B6878" w:rsidRDefault="003B6878" w:rsidP="003B6878">
      <w:pPr>
        <w:rPr>
          <w:rFonts w:ascii="Calibri" w:hAnsi="Calibri"/>
          <w:sz w:val="20"/>
          <w:szCs w:val="20"/>
        </w:rPr>
      </w:pPr>
    </w:p>
    <w:p w:rsidR="003B6878" w:rsidRDefault="003B6878" w:rsidP="003B6878">
      <w:pPr>
        <w:rPr>
          <w:rFonts w:ascii="Calibri" w:hAnsi="Calibri"/>
          <w:sz w:val="32"/>
          <w:szCs w:val="32"/>
        </w:rPr>
      </w:pPr>
      <w:r>
        <w:rPr>
          <w:rFonts w:ascii="Calibri" w:hAnsi="Calibri"/>
          <w:sz w:val="32"/>
          <w:szCs w:val="32"/>
        </w:rPr>
        <w:t>2. Roll Call</w:t>
      </w:r>
    </w:p>
    <w:p w:rsidR="003B6878" w:rsidRDefault="003B6878" w:rsidP="003B6878">
      <w:pPr>
        <w:rPr>
          <w:rFonts w:ascii="Calibri" w:hAnsi="Calibri"/>
          <w:sz w:val="20"/>
          <w:szCs w:val="20"/>
        </w:rPr>
      </w:pPr>
    </w:p>
    <w:p w:rsidR="003B6878" w:rsidRDefault="003B6878" w:rsidP="003B6878">
      <w:pPr>
        <w:rPr>
          <w:rFonts w:ascii="Calibri" w:hAnsi="Calibri"/>
          <w:sz w:val="32"/>
          <w:szCs w:val="32"/>
        </w:rPr>
      </w:pPr>
      <w:r>
        <w:rPr>
          <w:rFonts w:ascii="Calibri" w:hAnsi="Calibri"/>
          <w:sz w:val="32"/>
          <w:szCs w:val="32"/>
        </w:rPr>
        <w:t xml:space="preserve">3. Approval of Minutes from the </w:t>
      </w:r>
      <w:r>
        <w:rPr>
          <w:rFonts w:ascii="Calibri" w:hAnsi="Calibri"/>
          <w:sz w:val="32"/>
          <w:szCs w:val="32"/>
        </w:rPr>
        <w:t>August 26</w:t>
      </w:r>
      <w:r>
        <w:rPr>
          <w:rFonts w:ascii="Calibri" w:hAnsi="Calibri"/>
          <w:sz w:val="32"/>
          <w:szCs w:val="32"/>
        </w:rPr>
        <w:t>, 20</w:t>
      </w:r>
      <w:r>
        <w:rPr>
          <w:rFonts w:ascii="Calibri" w:hAnsi="Calibri"/>
          <w:sz w:val="32"/>
          <w:szCs w:val="32"/>
        </w:rPr>
        <w:t>21</w:t>
      </w:r>
      <w:r>
        <w:rPr>
          <w:rFonts w:ascii="Calibri" w:hAnsi="Calibri"/>
          <w:sz w:val="32"/>
          <w:szCs w:val="32"/>
        </w:rPr>
        <w:t xml:space="preserve"> BZAP meeting.</w:t>
      </w:r>
    </w:p>
    <w:p w:rsidR="003B6878" w:rsidRDefault="003B6878" w:rsidP="003B6878">
      <w:pPr>
        <w:rPr>
          <w:rFonts w:ascii="Calibri" w:hAnsi="Calibri"/>
          <w:sz w:val="20"/>
          <w:szCs w:val="20"/>
        </w:rPr>
      </w:pPr>
    </w:p>
    <w:p w:rsidR="003B6878" w:rsidRDefault="003B6878" w:rsidP="003B6878">
      <w:pPr>
        <w:rPr>
          <w:rFonts w:ascii="Calibri" w:hAnsi="Calibri"/>
          <w:sz w:val="32"/>
          <w:szCs w:val="32"/>
        </w:rPr>
      </w:pPr>
      <w:r>
        <w:rPr>
          <w:rFonts w:ascii="Calibri" w:hAnsi="Calibri"/>
          <w:sz w:val="32"/>
          <w:szCs w:val="32"/>
        </w:rPr>
        <w:t>4. Public Comment</w:t>
      </w:r>
    </w:p>
    <w:p w:rsidR="00001E7E" w:rsidRDefault="00001E7E" w:rsidP="003B6878">
      <w:pPr>
        <w:rPr>
          <w:rFonts w:ascii="Calibri" w:hAnsi="Calibri"/>
          <w:sz w:val="32"/>
          <w:szCs w:val="32"/>
        </w:rPr>
      </w:pPr>
    </w:p>
    <w:p w:rsidR="00001E7E" w:rsidRDefault="00001E7E" w:rsidP="003B6878">
      <w:pPr>
        <w:rPr>
          <w:rFonts w:ascii="Calibri" w:hAnsi="Calibri"/>
          <w:sz w:val="32"/>
          <w:szCs w:val="32"/>
        </w:rPr>
      </w:pPr>
    </w:p>
    <w:p w:rsidR="003B6878" w:rsidRDefault="003B6878" w:rsidP="003B6878">
      <w:pPr>
        <w:rPr>
          <w:rFonts w:ascii="Calibri" w:hAnsi="Calibri"/>
          <w:sz w:val="32"/>
          <w:szCs w:val="32"/>
        </w:rPr>
      </w:pPr>
    </w:p>
    <w:p w:rsidR="003B6878" w:rsidRDefault="003B6878" w:rsidP="003B6878">
      <w:pPr>
        <w:rPr>
          <w:rFonts w:ascii="Calibri" w:hAnsi="Calibri"/>
          <w:sz w:val="32"/>
          <w:szCs w:val="32"/>
          <w:u w:val="single"/>
        </w:rPr>
      </w:pPr>
      <w:r>
        <w:rPr>
          <w:rFonts w:ascii="Calibri" w:hAnsi="Calibri"/>
          <w:sz w:val="32"/>
          <w:szCs w:val="32"/>
        </w:rPr>
        <w:t xml:space="preserve">5. </w:t>
      </w:r>
      <w:r w:rsidR="00816300" w:rsidRPr="00816300">
        <w:rPr>
          <w:rFonts w:ascii="Calibri" w:hAnsi="Calibri"/>
          <w:sz w:val="32"/>
          <w:szCs w:val="32"/>
          <w:u w:val="single"/>
        </w:rPr>
        <w:t>O</w:t>
      </w:r>
      <w:r w:rsidR="00816300">
        <w:rPr>
          <w:rFonts w:ascii="Calibri" w:hAnsi="Calibri"/>
          <w:sz w:val="32"/>
          <w:szCs w:val="32"/>
          <w:u w:val="single"/>
        </w:rPr>
        <w:t>ld</w:t>
      </w:r>
      <w:r w:rsidRPr="00816300">
        <w:rPr>
          <w:rFonts w:ascii="Calibri" w:hAnsi="Calibri"/>
          <w:sz w:val="32"/>
          <w:szCs w:val="32"/>
          <w:u w:val="single"/>
        </w:rPr>
        <w:t xml:space="preserve"> </w:t>
      </w:r>
      <w:r>
        <w:rPr>
          <w:rFonts w:ascii="Calibri" w:hAnsi="Calibri"/>
          <w:sz w:val="32"/>
          <w:szCs w:val="32"/>
          <w:u w:val="single"/>
        </w:rPr>
        <w:t>Business:</w:t>
      </w:r>
    </w:p>
    <w:p w:rsidR="003B6878" w:rsidRPr="00A931DC" w:rsidRDefault="003B6878" w:rsidP="003B6878">
      <w:pPr>
        <w:widowControl w:val="0"/>
        <w:ind w:left="720"/>
        <w:rPr>
          <w:rFonts w:ascii="Calibri" w:hAnsi="Calibri" w:cs="Arial"/>
          <w:color w:val="FF6600"/>
        </w:rPr>
      </w:pPr>
      <w:r>
        <w:rPr>
          <w:rFonts w:ascii="Calibri" w:hAnsi="Calibri"/>
        </w:rPr>
        <w:t xml:space="preserve"> </w:t>
      </w:r>
      <w:r>
        <w:rPr>
          <w:rFonts w:ascii="Calibri" w:hAnsi="Calibri"/>
          <w:b/>
          <w:snapToGrid w:val="0"/>
        </w:rPr>
        <w:t xml:space="preserve"> </w:t>
      </w:r>
    </w:p>
    <w:p w:rsidR="00816300" w:rsidRDefault="00816300" w:rsidP="00816300">
      <w:pPr>
        <w:widowControl w:val="0"/>
        <w:numPr>
          <w:ilvl w:val="0"/>
          <w:numId w:val="1"/>
        </w:numPr>
        <w:rPr>
          <w:rFonts w:ascii="Calibri" w:hAnsi="Calibri" w:cs="Arial"/>
        </w:rPr>
      </w:pPr>
      <w:r>
        <w:rPr>
          <w:rFonts w:ascii="Calibri" w:hAnsi="Calibri"/>
        </w:rPr>
        <w:t>Application No.:</w:t>
      </w:r>
      <w:r>
        <w:rPr>
          <w:rFonts w:ascii="Calibri" w:hAnsi="Calibri"/>
        </w:rPr>
        <w:tab/>
        <w:t xml:space="preserve"> BZAP-21-</w:t>
      </w:r>
      <w:r>
        <w:rPr>
          <w:rFonts w:ascii="Calibri" w:hAnsi="Calibri"/>
        </w:rPr>
        <w:t>36</w:t>
      </w:r>
      <w:r>
        <w:rPr>
          <w:rFonts w:ascii="Calibri" w:hAnsi="Calibri"/>
        </w:rPr>
        <w:tab/>
      </w:r>
      <w:r>
        <w:rPr>
          <w:rFonts w:ascii="Calibri" w:hAnsi="Calibri"/>
        </w:rPr>
        <w:tab/>
      </w:r>
    </w:p>
    <w:p w:rsidR="00816300" w:rsidRDefault="00816300" w:rsidP="00816300">
      <w:pPr>
        <w:widowControl w:val="0"/>
        <w:ind w:left="360"/>
        <w:rPr>
          <w:rFonts w:ascii="Calibri" w:hAnsi="Calibri"/>
        </w:rPr>
      </w:pPr>
      <w:r>
        <w:rPr>
          <w:rFonts w:ascii="Calibri" w:hAnsi="Calibri"/>
        </w:rPr>
        <w:tab/>
        <w:t>Applicant:</w:t>
      </w:r>
      <w:r>
        <w:rPr>
          <w:rFonts w:ascii="Calibri" w:hAnsi="Calibri"/>
        </w:rPr>
        <w:tab/>
      </w:r>
      <w:r>
        <w:rPr>
          <w:rFonts w:ascii="Calibri" w:hAnsi="Calibri"/>
        </w:rPr>
        <w:tab/>
      </w:r>
      <w:r>
        <w:rPr>
          <w:rFonts w:ascii="Calibri" w:hAnsi="Calibri"/>
        </w:rPr>
        <w:t>Brent Foley</w:t>
      </w:r>
    </w:p>
    <w:p w:rsidR="00816300" w:rsidRDefault="00816300" w:rsidP="00816300">
      <w:pPr>
        <w:widowControl w:val="0"/>
        <w:ind w:left="720"/>
        <w:rPr>
          <w:rFonts w:ascii="Calibri" w:hAnsi="Calibri"/>
          <w:snapToGrid w:val="0"/>
        </w:rPr>
      </w:pPr>
      <w:r>
        <w:rPr>
          <w:rFonts w:ascii="Calibri" w:hAnsi="Calibri"/>
          <w:snapToGrid w:val="0"/>
        </w:rPr>
        <w:t>Owner:</w:t>
      </w:r>
      <w:r>
        <w:rPr>
          <w:rFonts w:ascii="Calibri" w:hAnsi="Calibri"/>
          <w:snapToGrid w:val="0"/>
        </w:rPr>
        <w:tab/>
      </w:r>
      <w:r>
        <w:rPr>
          <w:rFonts w:ascii="Calibri" w:hAnsi="Calibri"/>
          <w:snapToGrid w:val="0"/>
        </w:rPr>
        <w:tab/>
      </w:r>
      <w:r>
        <w:rPr>
          <w:rFonts w:ascii="Calibri" w:hAnsi="Calibri"/>
          <w:snapToGrid w:val="0"/>
        </w:rPr>
        <w:t>Capital University</w:t>
      </w:r>
    </w:p>
    <w:p w:rsidR="00816300" w:rsidRDefault="00816300" w:rsidP="00816300">
      <w:pPr>
        <w:widowControl w:val="0"/>
        <w:ind w:left="720"/>
        <w:rPr>
          <w:rFonts w:ascii="Calibri" w:hAnsi="Calibri"/>
          <w:snapToGrid w:val="0"/>
        </w:rPr>
      </w:pPr>
      <w:r>
        <w:rPr>
          <w:rFonts w:ascii="Calibri" w:hAnsi="Calibri"/>
          <w:snapToGrid w:val="0"/>
        </w:rPr>
        <w:t>Location:</w:t>
      </w:r>
      <w:r>
        <w:rPr>
          <w:rFonts w:ascii="Calibri" w:hAnsi="Calibri"/>
          <w:snapToGrid w:val="0"/>
        </w:rPr>
        <w:tab/>
      </w:r>
      <w:r>
        <w:rPr>
          <w:rFonts w:ascii="Calibri" w:hAnsi="Calibri"/>
          <w:snapToGrid w:val="0"/>
        </w:rPr>
        <w:tab/>
      </w:r>
      <w:r>
        <w:rPr>
          <w:rFonts w:ascii="Calibri" w:hAnsi="Calibri"/>
          <w:snapToGrid w:val="0"/>
        </w:rPr>
        <w:t xml:space="preserve">2010 E. Broad St. </w:t>
      </w:r>
    </w:p>
    <w:p w:rsidR="00816300" w:rsidRDefault="00816300" w:rsidP="00816300">
      <w:pPr>
        <w:widowControl w:val="0"/>
        <w:ind w:left="720"/>
        <w:rPr>
          <w:rFonts w:ascii="Calibri" w:hAnsi="Calibri"/>
          <w:snapToGrid w:val="0"/>
        </w:rPr>
      </w:pPr>
      <w:r>
        <w:rPr>
          <w:rFonts w:ascii="Calibri" w:hAnsi="Calibri"/>
          <w:b/>
          <w:snapToGrid w:val="0"/>
        </w:rPr>
        <w:t>BZAP Request:</w:t>
      </w:r>
      <w:r>
        <w:rPr>
          <w:rFonts w:ascii="Calibri" w:hAnsi="Calibri"/>
          <w:b/>
          <w:snapToGrid w:val="0"/>
        </w:rPr>
        <w:tab/>
      </w:r>
      <w:r>
        <w:rPr>
          <w:rFonts w:ascii="Calibri" w:hAnsi="Calibri"/>
          <w:snapToGrid w:val="0"/>
        </w:rPr>
        <w:t xml:space="preserve">The applicant is seeking </w:t>
      </w:r>
      <w:r>
        <w:rPr>
          <w:rFonts w:ascii="Calibri" w:hAnsi="Calibri"/>
          <w:snapToGrid w:val="0"/>
        </w:rPr>
        <w:t xml:space="preserve">a Certificate of Appropriateness for a master plan, and </w:t>
      </w:r>
      <w:r>
        <w:rPr>
          <w:rFonts w:ascii="Calibri" w:hAnsi="Calibri"/>
          <w:snapToGrid w:val="0"/>
        </w:rPr>
        <w:t>approval of</w:t>
      </w:r>
      <w:r>
        <w:rPr>
          <w:rFonts w:ascii="Calibri" w:hAnsi="Calibri"/>
          <w:snapToGrid w:val="0"/>
        </w:rPr>
        <w:t xml:space="preserve"> landscape and lighting plans as part of the west parking lot modifications.</w:t>
      </w:r>
    </w:p>
    <w:p w:rsidR="00816300" w:rsidRDefault="00816300" w:rsidP="00816300">
      <w:pPr>
        <w:widowControl w:val="0"/>
        <w:rPr>
          <w:rFonts w:ascii="Calibri" w:hAnsi="Calibri"/>
          <w:b/>
          <w:snapToGrid w:val="0"/>
        </w:rPr>
      </w:pPr>
    </w:p>
    <w:p w:rsidR="00816300" w:rsidRPr="00816300" w:rsidRDefault="00816300" w:rsidP="00816300">
      <w:pPr>
        <w:widowControl w:val="0"/>
        <w:rPr>
          <w:rFonts w:ascii="Calibri" w:hAnsi="Calibri"/>
          <w:snapToGrid w:val="0"/>
          <w:sz w:val="32"/>
          <w:szCs w:val="32"/>
        </w:rPr>
      </w:pPr>
      <w:r w:rsidRPr="00816300">
        <w:rPr>
          <w:rFonts w:ascii="Calibri" w:hAnsi="Calibri"/>
          <w:b/>
          <w:snapToGrid w:val="0"/>
          <w:sz w:val="32"/>
          <w:szCs w:val="32"/>
        </w:rPr>
        <w:t>6.</w:t>
      </w:r>
      <w:r w:rsidRPr="00816300">
        <w:rPr>
          <w:rFonts w:ascii="Calibri" w:hAnsi="Calibri"/>
          <w:snapToGrid w:val="0"/>
          <w:sz w:val="32"/>
          <w:szCs w:val="32"/>
        </w:rPr>
        <w:t xml:space="preserve"> </w:t>
      </w:r>
      <w:r w:rsidRPr="00816300">
        <w:rPr>
          <w:rFonts w:ascii="Calibri" w:hAnsi="Calibri"/>
          <w:snapToGrid w:val="0"/>
          <w:sz w:val="32"/>
          <w:szCs w:val="32"/>
        </w:rPr>
        <w:tab/>
      </w:r>
      <w:r w:rsidRPr="00816300">
        <w:rPr>
          <w:rFonts w:ascii="Calibri" w:hAnsi="Calibri"/>
          <w:snapToGrid w:val="0"/>
          <w:sz w:val="32"/>
          <w:szCs w:val="32"/>
          <w:u w:val="single"/>
        </w:rPr>
        <w:t>New Business</w:t>
      </w:r>
      <w:r w:rsidRPr="00816300">
        <w:rPr>
          <w:rFonts w:ascii="Calibri" w:hAnsi="Calibri"/>
          <w:snapToGrid w:val="0"/>
          <w:sz w:val="32"/>
          <w:szCs w:val="32"/>
        </w:rPr>
        <w:t xml:space="preserve"> </w:t>
      </w:r>
    </w:p>
    <w:p w:rsidR="00816300" w:rsidRDefault="00816300" w:rsidP="00816300">
      <w:pPr>
        <w:widowControl w:val="0"/>
        <w:ind w:left="720"/>
        <w:rPr>
          <w:rFonts w:ascii="Calibri" w:hAnsi="Calibri"/>
          <w:b/>
          <w:snapToGrid w:val="0"/>
        </w:rPr>
      </w:pPr>
    </w:p>
    <w:p w:rsidR="003B6878" w:rsidRPr="00816300" w:rsidRDefault="003B6878" w:rsidP="00816300">
      <w:pPr>
        <w:pStyle w:val="ListParagraph"/>
        <w:widowControl w:val="0"/>
        <w:numPr>
          <w:ilvl w:val="0"/>
          <w:numId w:val="3"/>
        </w:numPr>
        <w:rPr>
          <w:rFonts w:ascii="Calibri" w:hAnsi="Calibri" w:cs="Arial"/>
        </w:rPr>
      </w:pPr>
      <w:bookmarkStart w:id="0" w:name="_GoBack"/>
      <w:bookmarkEnd w:id="0"/>
      <w:r w:rsidRPr="00816300">
        <w:rPr>
          <w:rFonts w:ascii="Calibri" w:hAnsi="Calibri"/>
        </w:rPr>
        <w:t>Application No.:</w:t>
      </w:r>
      <w:r w:rsidRPr="00816300">
        <w:rPr>
          <w:rFonts w:ascii="Calibri" w:hAnsi="Calibri"/>
        </w:rPr>
        <w:tab/>
        <w:t xml:space="preserve"> </w:t>
      </w:r>
      <w:r w:rsidRPr="00816300">
        <w:rPr>
          <w:rFonts w:ascii="Calibri" w:hAnsi="Calibri"/>
        </w:rPr>
        <w:t>BZAP-21-</w:t>
      </w:r>
      <w:r w:rsidR="009F70B5" w:rsidRPr="00816300">
        <w:rPr>
          <w:rFonts w:ascii="Calibri" w:hAnsi="Calibri"/>
        </w:rPr>
        <w:t>28</w:t>
      </w:r>
      <w:r w:rsidRPr="00816300">
        <w:rPr>
          <w:rFonts w:ascii="Calibri" w:hAnsi="Calibri"/>
        </w:rPr>
        <w:tab/>
      </w:r>
      <w:r w:rsidRPr="00816300">
        <w:rPr>
          <w:rFonts w:ascii="Calibri" w:hAnsi="Calibri"/>
        </w:rPr>
        <w:tab/>
      </w:r>
      <w:r w:rsidRPr="00816300">
        <w:rPr>
          <w:rFonts w:ascii="Calibri" w:hAnsi="Calibri"/>
        </w:rPr>
        <w:tab/>
      </w:r>
    </w:p>
    <w:p w:rsidR="003B6878" w:rsidRDefault="003B6878" w:rsidP="003B6878">
      <w:pPr>
        <w:widowControl w:val="0"/>
        <w:ind w:left="360"/>
        <w:rPr>
          <w:rFonts w:ascii="Calibri" w:hAnsi="Calibri"/>
        </w:rPr>
      </w:pPr>
      <w:r>
        <w:rPr>
          <w:rFonts w:ascii="Calibri" w:hAnsi="Calibri"/>
        </w:rPr>
        <w:tab/>
        <w:t>Applicant:</w:t>
      </w:r>
      <w:r>
        <w:rPr>
          <w:rFonts w:ascii="Calibri" w:hAnsi="Calibri"/>
        </w:rPr>
        <w:tab/>
      </w:r>
      <w:r>
        <w:rPr>
          <w:rFonts w:ascii="Calibri" w:hAnsi="Calibri"/>
        </w:rPr>
        <w:tab/>
      </w:r>
      <w:r>
        <w:rPr>
          <w:rFonts w:ascii="Calibri" w:hAnsi="Calibri"/>
        </w:rPr>
        <w:t>Ji Liu</w:t>
      </w:r>
    </w:p>
    <w:p w:rsidR="003B6878" w:rsidRDefault="003B6878" w:rsidP="003B6878">
      <w:pPr>
        <w:widowControl w:val="0"/>
        <w:ind w:left="720"/>
        <w:rPr>
          <w:rFonts w:ascii="Calibri" w:hAnsi="Calibri"/>
          <w:snapToGrid w:val="0"/>
        </w:rPr>
      </w:pPr>
      <w:r>
        <w:rPr>
          <w:rFonts w:ascii="Calibri" w:hAnsi="Calibri"/>
          <w:snapToGrid w:val="0"/>
        </w:rPr>
        <w:t>Owner:</w:t>
      </w:r>
      <w:r>
        <w:rPr>
          <w:rFonts w:ascii="Calibri" w:hAnsi="Calibri"/>
          <w:snapToGrid w:val="0"/>
        </w:rPr>
        <w:tab/>
      </w:r>
      <w:r>
        <w:rPr>
          <w:rFonts w:ascii="Calibri" w:hAnsi="Calibri"/>
          <w:snapToGrid w:val="0"/>
        </w:rPr>
        <w:tab/>
      </w:r>
      <w:r>
        <w:rPr>
          <w:rFonts w:ascii="Calibri" w:hAnsi="Calibri"/>
          <w:snapToGrid w:val="0"/>
        </w:rPr>
        <w:t>Ji Liu</w:t>
      </w:r>
    </w:p>
    <w:p w:rsidR="003B6878" w:rsidRDefault="003B6878" w:rsidP="003B6878">
      <w:pPr>
        <w:widowControl w:val="0"/>
        <w:ind w:left="720"/>
        <w:rPr>
          <w:rFonts w:ascii="Calibri" w:hAnsi="Calibri"/>
          <w:snapToGrid w:val="0"/>
        </w:rPr>
      </w:pPr>
      <w:r>
        <w:rPr>
          <w:rFonts w:ascii="Calibri" w:hAnsi="Calibri"/>
          <w:snapToGrid w:val="0"/>
        </w:rPr>
        <w:t>Location:</w:t>
      </w:r>
      <w:r>
        <w:rPr>
          <w:rFonts w:ascii="Calibri" w:hAnsi="Calibri"/>
          <w:snapToGrid w:val="0"/>
        </w:rPr>
        <w:tab/>
      </w:r>
      <w:r>
        <w:rPr>
          <w:rFonts w:ascii="Calibri" w:hAnsi="Calibri"/>
          <w:snapToGrid w:val="0"/>
        </w:rPr>
        <w:tab/>
      </w:r>
      <w:r>
        <w:rPr>
          <w:rFonts w:ascii="Calibri" w:hAnsi="Calibri"/>
          <w:snapToGrid w:val="0"/>
        </w:rPr>
        <w:t>407 Northview</w:t>
      </w:r>
    </w:p>
    <w:p w:rsidR="003B6878" w:rsidRDefault="003B6878" w:rsidP="003B6878">
      <w:pPr>
        <w:widowControl w:val="0"/>
        <w:ind w:left="720"/>
        <w:rPr>
          <w:rFonts w:ascii="Calibri" w:hAnsi="Calibri"/>
          <w:snapToGrid w:val="0"/>
        </w:rPr>
      </w:pPr>
      <w:r>
        <w:rPr>
          <w:rFonts w:ascii="Calibri" w:hAnsi="Calibri"/>
          <w:b/>
          <w:snapToGrid w:val="0"/>
        </w:rPr>
        <w:t>BZAP Request:</w:t>
      </w:r>
      <w:r>
        <w:rPr>
          <w:rFonts w:ascii="Calibri" w:hAnsi="Calibri"/>
          <w:b/>
          <w:snapToGrid w:val="0"/>
        </w:rPr>
        <w:tab/>
      </w:r>
      <w:r>
        <w:rPr>
          <w:rFonts w:ascii="Calibri" w:hAnsi="Calibri"/>
          <w:snapToGrid w:val="0"/>
        </w:rPr>
        <w:t xml:space="preserve">The applicant is </w:t>
      </w:r>
      <w:r w:rsidR="00DF6F57">
        <w:rPr>
          <w:rFonts w:ascii="Calibri" w:hAnsi="Calibri"/>
          <w:snapToGrid w:val="0"/>
        </w:rPr>
        <w:t>seeking approval</w:t>
      </w:r>
      <w:r>
        <w:rPr>
          <w:rFonts w:ascii="Calibri" w:hAnsi="Calibri"/>
          <w:snapToGrid w:val="0"/>
        </w:rPr>
        <w:t xml:space="preserve"> </w:t>
      </w:r>
      <w:r w:rsidR="003A42E4">
        <w:rPr>
          <w:rFonts w:ascii="Calibri" w:hAnsi="Calibri"/>
          <w:snapToGrid w:val="0"/>
        </w:rPr>
        <w:t>of</w:t>
      </w:r>
      <w:r>
        <w:rPr>
          <w:rFonts w:ascii="Calibri" w:hAnsi="Calibri"/>
          <w:snapToGrid w:val="0"/>
        </w:rPr>
        <w:t xml:space="preserve"> a lot split </w:t>
      </w:r>
      <w:r w:rsidR="003A42E4">
        <w:rPr>
          <w:rFonts w:ascii="Calibri" w:hAnsi="Calibri"/>
          <w:snapToGrid w:val="0"/>
        </w:rPr>
        <w:t xml:space="preserve">to separate   </w:t>
      </w:r>
      <w:r>
        <w:rPr>
          <w:rFonts w:ascii="Calibri" w:hAnsi="Calibri"/>
          <w:snapToGrid w:val="0"/>
        </w:rPr>
        <w:t>lot</w:t>
      </w:r>
      <w:r w:rsidR="003A42E4">
        <w:rPr>
          <w:rFonts w:ascii="Calibri" w:hAnsi="Calibri"/>
          <w:snapToGrid w:val="0"/>
        </w:rPr>
        <w:t>s</w:t>
      </w:r>
      <w:r>
        <w:rPr>
          <w:rFonts w:ascii="Calibri" w:hAnsi="Calibri"/>
          <w:snapToGrid w:val="0"/>
        </w:rPr>
        <w:t xml:space="preserve"> 19 and lot 20</w:t>
      </w:r>
      <w:r w:rsidR="00DF6F57">
        <w:rPr>
          <w:rFonts w:ascii="Calibri" w:hAnsi="Calibri"/>
          <w:snapToGrid w:val="0"/>
        </w:rPr>
        <w:t>;</w:t>
      </w:r>
      <w:r w:rsidR="003A42E4">
        <w:rPr>
          <w:rFonts w:ascii="Calibri" w:hAnsi="Calibri"/>
          <w:snapToGrid w:val="0"/>
        </w:rPr>
        <w:t xml:space="preserve"> </w:t>
      </w:r>
      <w:r w:rsidR="00DF6F57">
        <w:rPr>
          <w:rFonts w:ascii="Calibri" w:hAnsi="Calibri"/>
          <w:snapToGrid w:val="0"/>
        </w:rPr>
        <w:t>in</w:t>
      </w:r>
      <w:r w:rsidR="003A42E4">
        <w:rPr>
          <w:rFonts w:ascii="Calibri" w:hAnsi="Calibri"/>
          <w:snapToGrid w:val="0"/>
        </w:rPr>
        <w:t xml:space="preserve"> the Second Ruhl subdivision</w:t>
      </w:r>
      <w:r w:rsidR="00217FE8">
        <w:rPr>
          <w:rFonts w:ascii="Calibri" w:hAnsi="Calibri"/>
          <w:snapToGrid w:val="0"/>
        </w:rPr>
        <w:t xml:space="preserve">, </w:t>
      </w:r>
      <w:r w:rsidR="003A42E4">
        <w:rPr>
          <w:rFonts w:ascii="Calibri" w:hAnsi="Calibri"/>
          <w:snapToGrid w:val="0"/>
        </w:rPr>
        <w:t xml:space="preserve">to take it back to the </w:t>
      </w:r>
      <w:r w:rsidR="00FA4A89">
        <w:rPr>
          <w:rFonts w:ascii="Calibri" w:hAnsi="Calibri"/>
          <w:snapToGrid w:val="0"/>
        </w:rPr>
        <w:t xml:space="preserve">original </w:t>
      </w:r>
      <w:r w:rsidR="00FA4A89">
        <w:rPr>
          <w:rFonts w:ascii="Calibri" w:hAnsi="Calibri"/>
          <w:snapToGrid w:val="0"/>
        </w:rPr>
        <w:lastRenderedPageBreak/>
        <w:t>lots</w:t>
      </w:r>
      <w:r w:rsidR="003A42E4">
        <w:rPr>
          <w:rFonts w:ascii="Calibri" w:hAnsi="Calibri"/>
          <w:snapToGrid w:val="0"/>
        </w:rPr>
        <w:t xml:space="preserve"> of record and includes a vacated right-of-way along the south side of </w:t>
      </w:r>
      <w:r w:rsidR="0014148F">
        <w:rPr>
          <w:rFonts w:ascii="Calibri" w:hAnsi="Calibri"/>
          <w:snapToGrid w:val="0"/>
        </w:rPr>
        <w:t>lot 19.</w:t>
      </w:r>
    </w:p>
    <w:p w:rsidR="003B6878" w:rsidRDefault="003B6878" w:rsidP="003B6878">
      <w:pPr>
        <w:widowControl w:val="0"/>
        <w:ind w:left="720"/>
        <w:rPr>
          <w:rFonts w:ascii="Calibri" w:hAnsi="Calibri"/>
          <w:b/>
          <w:snapToGrid w:val="0"/>
        </w:rPr>
      </w:pPr>
    </w:p>
    <w:p w:rsidR="003B6878" w:rsidRDefault="003B6878" w:rsidP="00816300">
      <w:pPr>
        <w:widowControl w:val="0"/>
        <w:numPr>
          <w:ilvl w:val="0"/>
          <w:numId w:val="3"/>
        </w:numPr>
        <w:rPr>
          <w:rFonts w:ascii="Calibri" w:hAnsi="Calibri" w:cs="Arial"/>
        </w:rPr>
      </w:pPr>
      <w:r>
        <w:rPr>
          <w:rFonts w:ascii="Calibri" w:hAnsi="Calibri"/>
        </w:rPr>
        <w:t>Application No.:</w:t>
      </w:r>
      <w:r>
        <w:rPr>
          <w:rFonts w:ascii="Calibri" w:hAnsi="Calibri"/>
        </w:rPr>
        <w:tab/>
      </w:r>
      <w:r w:rsidR="00DF6F57">
        <w:rPr>
          <w:rFonts w:ascii="Calibri" w:hAnsi="Calibri"/>
        </w:rPr>
        <w:t>BZAP-21-37</w:t>
      </w:r>
      <w:r>
        <w:rPr>
          <w:rFonts w:ascii="Calibri" w:hAnsi="Calibri"/>
        </w:rPr>
        <w:t xml:space="preserve"> </w:t>
      </w:r>
      <w:r>
        <w:rPr>
          <w:rFonts w:ascii="Calibri" w:hAnsi="Calibri"/>
        </w:rPr>
        <w:tab/>
      </w:r>
      <w:r>
        <w:rPr>
          <w:rFonts w:ascii="Calibri" w:hAnsi="Calibri"/>
        </w:rPr>
        <w:tab/>
      </w:r>
      <w:r>
        <w:rPr>
          <w:rFonts w:ascii="Calibri" w:hAnsi="Calibri"/>
        </w:rPr>
        <w:tab/>
      </w:r>
    </w:p>
    <w:p w:rsidR="003B6878" w:rsidRDefault="003B6878" w:rsidP="003B6878">
      <w:pPr>
        <w:widowControl w:val="0"/>
        <w:ind w:left="360"/>
        <w:rPr>
          <w:rFonts w:ascii="Calibri" w:hAnsi="Calibri"/>
        </w:rPr>
      </w:pPr>
      <w:r>
        <w:rPr>
          <w:rFonts w:ascii="Calibri" w:hAnsi="Calibri"/>
        </w:rPr>
        <w:tab/>
        <w:t>Applicant:</w:t>
      </w:r>
      <w:r>
        <w:rPr>
          <w:rFonts w:ascii="Calibri" w:hAnsi="Calibri"/>
        </w:rPr>
        <w:tab/>
      </w:r>
      <w:r>
        <w:rPr>
          <w:rFonts w:ascii="Calibri" w:hAnsi="Calibri"/>
        </w:rPr>
        <w:tab/>
      </w:r>
      <w:r w:rsidR="00DF6F57">
        <w:rPr>
          <w:rFonts w:ascii="Calibri" w:hAnsi="Calibri"/>
        </w:rPr>
        <w:t>Brenda Parker</w:t>
      </w:r>
      <w:r>
        <w:rPr>
          <w:rFonts w:ascii="Calibri" w:hAnsi="Calibri"/>
        </w:rPr>
        <w:t xml:space="preserve"> </w:t>
      </w:r>
    </w:p>
    <w:p w:rsidR="003B6878" w:rsidRDefault="003B6878" w:rsidP="003B6878">
      <w:pPr>
        <w:widowControl w:val="0"/>
        <w:ind w:left="720"/>
        <w:rPr>
          <w:rFonts w:ascii="Calibri" w:hAnsi="Calibri"/>
          <w:snapToGrid w:val="0"/>
        </w:rPr>
      </w:pPr>
      <w:r>
        <w:rPr>
          <w:rFonts w:ascii="Calibri" w:hAnsi="Calibri"/>
          <w:snapToGrid w:val="0"/>
        </w:rPr>
        <w:t>Owner:</w:t>
      </w:r>
      <w:r>
        <w:rPr>
          <w:rFonts w:ascii="Calibri" w:hAnsi="Calibri"/>
          <w:snapToGrid w:val="0"/>
        </w:rPr>
        <w:tab/>
      </w:r>
      <w:r>
        <w:rPr>
          <w:rFonts w:ascii="Calibri" w:hAnsi="Calibri"/>
          <w:snapToGrid w:val="0"/>
        </w:rPr>
        <w:tab/>
      </w:r>
      <w:r w:rsidR="00DF6F57">
        <w:rPr>
          <w:rFonts w:ascii="Calibri" w:hAnsi="Calibri"/>
          <w:snapToGrid w:val="0"/>
        </w:rPr>
        <w:t xml:space="preserve"> </w:t>
      </w:r>
    </w:p>
    <w:p w:rsidR="003B6878" w:rsidRDefault="003B6878" w:rsidP="003B6878">
      <w:pPr>
        <w:widowControl w:val="0"/>
        <w:ind w:left="720"/>
        <w:rPr>
          <w:rFonts w:ascii="Calibri" w:hAnsi="Calibri"/>
          <w:snapToGrid w:val="0"/>
        </w:rPr>
      </w:pPr>
      <w:r>
        <w:rPr>
          <w:rFonts w:ascii="Calibri" w:hAnsi="Calibri"/>
          <w:snapToGrid w:val="0"/>
        </w:rPr>
        <w:t>Location:</w:t>
      </w:r>
      <w:r>
        <w:rPr>
          <w:rFonts w:ascii="Calibri" w:hAnsi="Calibri"/>
          <w:snapToGrid w:val="0"/>
        </w:rPr>
        <w:tab/>
      </w:r>
      <w:r>
        <w:rPr>
          <w:rFonts w:ascii="Calibri" w:hAnsi="Calibri"/>
          <w:snapToGrid w:val="0"/>
        </w:rPr>
        <w:tab/>
      </w:r>
      <w:r w:rsidR="00DF6F57">
        <w:rPr>
          <w:rFonts w:ascii="Calibri" w:hAnsi="Calibri"/>
          <w:snapToGrid w:val="0"/>
        </w:rPr>
        <w:t>809 S. Cassingham</w:t>
      </w:r>
      <w:r>
        <w:rPr>
          <w:rFonts w:ascii="Calibri" w:hAnsi="Calibri"/>
          <w:b/>
          <w:snapToGrid w:val="0"/>
        </w:rPr>
        <w:t xml:space="preserve"> </w:t>
      </w:r>
      <w:r>
        <w:rPr>
          <w:rFonts w:ascii="Calibri" w:hAnsi="Calibri"/>
          <w:snapToGrid w:val="0"/>
        </w:rPr>
        <w:t xml:space="preserve"> </w:t>
      </w:r>
    </w:p>
    <w:p w:rsidR="00DF6F57" w:rsidRDefault="003B6878" w:rsidP="003B6878">
      <w:pPr>
        <w:widowControl w:val="0"/>
        <w:ind w:left="720"/>
        <w:rPr>
          <w:rFonts w:ascii="Calibri" w:hAnsi="Calibri"/>
          <w:snapToGrid w:val="0"/>
        </w:rPr>
      </w:pPr>
      <w:r>
        <w:rPr>
          <w:rFonts w:ascii="Calibri" w:hAnsi="Calibri"/>
          <w:b/>
          <w:snapToGrid w:val="0"/>
        </w:rPr>
        <w:t>BZAP Request:</w:t>
      </w:r>
      <w:r>
        <w:rPr>
          <w:rFonts w:ascii="Calibri" w:hAnsi="Calibri"/>
          <w:b/>
          <w:snapToGrid w:val="0"/>
        </w:rPr>
        <w:tab/>
      </w:r>
      <w:r>
        <w:rPr>
          <w:rFonts w:ascii="Calibri" w:hAnsi="Calibri"/>
          <w:snapToGrid w:val="0"/>
        </w:rPr>
        <w:t>The applicant is seeking</w:t>
      </w:r>
      <w:r w:rsidR="00DF6F57">
        <w:rPr>
          <w:rFonts w:ascii="Calibri" w:hAnsi="Calibri"/>
          <w:snapToGrid w:val="0"/>
        </w:rPr>
        <w:t xml:space="preserve"> architectural review and approval of a new screen porch over an existing deck and a new roof on an existing 2</w:t>
      </w:r>
      <w:r w:rsidR="00DF6F57" w:rsidRPr="00DF6F57">
        <w:rPr>
          <w:rFonts w:ascii="Calibri" w:hAnsi="Calibri"/>
          <w:snapToGrid w:val="0"/>
          <w:vertAlign w:val="superscript"/>
        </w:rPr>
        <w:t>nd</w:t>
      </w:r>
      <w:r w:rsidR="00DF6F57">
        <w:rPr>
          <w:rFonts w:ascii="Calibri" w:hAnsi="Calibri"/>
          <w:snapToGrid w:val="0"/>
        </w:rPr>
        <w:t xml:space="preserve"> floor sleeping porch.  The applicant is also seeking a var</w:t>
      </w:r>
      <w:r>
        <w:rPr>
          <w:rFonts w:ascii="Calibri" w:hAnsi="Calibri"/>
          <w:snapToGrid w:val="0"/>
        </w:rPr>
        <w:t xml:space="preserve">iance from Bexley Code Section </w:t>
      </w:r>
      <w:r w:rsidR="00DF6F57">
        <w:rPr>
          <w:rFonts w:ascii="Calibri" w:hAnsi="Calibri"/>
          <w:snapToGrid w:val="0"/>
        </w:rPr>
        <w:t>1252.09 (R-6 zoning</w:t>
      </w:r>
      <w:proofErr w:type="gramStart"/>
      <w:r w:rsidR="004B2BAD">
        <w:rPr>
          <w:rFonts w:ascii="Calibri" w:hAnsi="Calibri"/>
          <w:snapToGrid w:val="0"/>
        </w:rPr>
        <w:t>)</w:t>
      </w:r>
      <w:r w:rsidR="00DF6F57">
        <w:rPr>
          <w:rFonts w:ascii="Calibri" w:hAnsi="Calibri"/>
          <w:snapToGrid w:val="0"/>
        </w:rPr>
        <w:t xml:space="preserve"> ;</w:t>
      </w:r>
      <w:proofErr w:type="gramEnd"/>
      <w:r w:rsidR="00DF6F57">
        <w:rPr>
          <w:rFonts w:ascii="Calibri" w:hAnsi="Calibri"/>
          <w:snapToGrid w:val="0"/>
        </w:rPr>
        <w:t xml:space="preserve"> </w:t>
      </w:r>
      <w:r>
        <w:rPr>
          <w:rFonts w:ascii="Calibri" w:hAnsi="Calibri"/>
          <w:snapToGrid w:val="0"/>
        </w:rPr>
        <w:t>which</w:t>
      </w:r>
      <w:r w:rsidR="00DF6F57">
        <w:rPr>
          <w:rFonts w:ascii="Calibri" w:hAnsi="Calibri"/>
          <w:snapToGrid w:val="0"/>
        </w:rPr>
        <w:t xml:space="preserve"> requires a 6’6” setback from the side yard property line for</w:t>
      </w:r>
      <w:r w:rsidR="004B2BAD">
        <w:rPr>
          <w:rFonts w:ascii="Calibri" w:hAnsi="Calibri"/>
          <w:snapToGrid w:val="0"/>
        </w:rPr>
        <w:t xml:space="preserve"> a</w:t>
      </w:r>
      <w:r w:rsidR="00DF6F57">
        <w:rPr>
          <w:rFonts w:ascii="Calibri" w:hAnsi="Calibri"/>
          <w:snapToGrid w:val="0"/>
        </w:rPr>
        <w:t xml:space="preserve"> 40’ wide lot, to allow a screen porch to be constructed on the existing deck which is located 5’ 1” from the north side property line.</w:t>
      </w:r>
    </w:p>
    <w:p w:rsidR="00DF6F57" w:rsidRDefault="00DF6F57" w:rsidP="003B6878">
      <w:pPr>
        <w:widowControl w:val="0"/>
        <w:ind w:left="720"/>
        <w:rPr>
          <w:rFonts w:ascii="Calibri" w:hAnsi="Calibri"/>
          <w:snapToGrid w:val="0"/>
        </w:rPr>
      </w:pPr>
    </w:p>
    <w:p w:rsidR="003B6878" w:rsidRDefault="003B6878" w:rsidP="003B6878">
      <w:pPr>
        <w:widowControl w:val="0"/>
        <w:ind w:left="360"/>
        <w:rPr>
          <w:rFonts w:ascii="Calibri" w:hAnsi="Calibri"/>
        </w:rPr>
      </w:pPr>
    </w:p>
    <w:p w:rsidR="003B6878" w:rsidRDefault="003B6878" w:rsidP="003B6878">
      <w:pPr>
        <w:widowControl w:val="0"/>
        <w:ind w:left="360"/>
        <w:rPr>
          <w:rFonts w:ascii="Calibri" w:hAnsi="Calibri" w:cs="Arial"/>
        </w:rPr>
      </w:pPr>
      <w:r>
        <w:rPr>
          <w:rFonts w:ascii="Calibri" w:hAnsi="Calibri"/>
        </w:rPr>
        <w:t>c.</w:t>
      </w:r>
      <w:r>
        <w:rPr>
          <w:rFonts w:ascii="Calibri" w:hAnsi="Calibri"/>
        </w:rPr>
        <w:tab/>
        <w:t>Application No.:</w:t>
      </w:r>
      <w:r>
        <w:rPr>
          <w:rFonts w:ascii="Calibri" w:hAnsi="Calibri"/>
        </w:rPr>
        <w:tab/>
      </w:r>
      <w:r w:rsidR="004B2BAD">
        <w:rPr>
          <w:rFonts w:ascii="Calibri" w:hAnsi="Calibri"/>
        </w:rPr>
        <w:t>BZAP-21-38</w:t>
      </w:r>
      <w:r>
        <w:rPr>
          <w:rFonts w:ascii="Calibri" w:hAnsi="Calibri"/>
        </w:rPr>
        <w:t xml:space="preserve"> </w:t>
      </w:r>
      <w:r>
        <w:rPr>
          <w:rFonts w:ascii="Calibri" w:hAnsi="Calibri"/>
        </w:rPr>
        <w:tab/>
      </w:r>
      <w:r>
        <w:rPr>
          <w:rFonts w:ascii="Calibri" w:hAnsi="Calibri"/>
        </w:rPr>
        <w:tab/>
      </w:r>
      <w:r>
        <w:rPr>
          <w:rFonts w:ascii="Calibri" w:hAnsi="Calibri"/>
        </w:rPr>
        <w:tab/>
      </w:r>
    </w:p>
    <w:p w:rsidR="003B6878" w:rsidRDefault="003B6878" w:rsidP="003B6878">
      <w:pPr>
        <w:widowControl w:val="0"/>
        <w:ind w:left="360"/>
        <w:rPr>
          <w:rFonts w:ascii="Calibri" w:hAnsi="Calibri"/>
        </w:rPr>
      </w:pPr>
      <w:r>
        <w:rPr>
          <w:rFonts w:ascii="Calibri" w:hAnsi="Calibri"/>
        </w:rPr>
        <w:tab/>
        <w:t>Applicant:</w:t>
      </w:r>
      <w:r>
        <w:rPr>
          <w:rFonts w:ascii="Calibri" w:hAnsi="Calibri"/>
        </w:rPr>
        <w:tab/>
      </w:r>
      <w:r>
        <w:rPr>
          <w:rFonts w:ascii="Calibri" w:hAnsi="Calibri"/>
        </w:rPr>
        <w:tab/>
      </w:r>
      <w:r w:rsidR="004B2BAD">
        <w:rPr>
          <w:rFonts w:ascii="Calibri" w:hAnsi="Calibri"/>
        </w:rPr>
        <w:t>Susan Hunter &amp; James Gray</w:t>
      </w:r>
      <w:r>
        <w:rPr>
          <w:rFonts w:ascii="Calibri" w:hAnsi="Calibri"/>
        </w:rPr>
        <w:tab/>
        <w:t xml:space="preserve"> </w:t>
      </w:r>
    </w:p>
    <w:p w:rsidR="003B6878" w:rsidRDefault="003B6878" w:rsidP="003B6878">
      <w:pPr>
        <w:widowControl w:val="0"/>
        <w:ind w:left="720"/>
        <w:rPr>
          <w:rFonts w:ascii="Calibri" w:hAnsi="Calibri"/>
          <w:snapToGrid w:val="0"/>
        </w:rPr>
      </w:pPr>
      <w:r>
        <w:rPr>
          <w:rFonts w:ascii="Calibri" w:hAnsi="Calibri"/>
          <w:snapToGrid w:val="0"/>
        </w:rPr>
        <w:t>Owner:</w:t>
      </w:r>
      <w:r>
        <w:rPr>
          <w:rFonts w:ascii="Calibri" w:hAnsi="Calibri"/>
          <w:snapToGrid w:val="0"/>
        </w:rPr>
        <w:tab/>
      </w:r>
      <w:r>
        <w:rPr>
          <w:rFonts w:ascii="Calibri" w:hAnsi="Calibri"/>
          <w:snapToGrid w:val="0"/>
        </w:rPr>
        <w:tab/>
      </w:r>
      <w:r w:rsidR="004B2BAD">
        <w:rPr>
          <w:rFonts w:ascii="Calibri" w:hAnsi="Calibri"/>
          <w:snapToGrid w:val="0"/>
        </w:rPr>
        <w:t>Capital University</w:t>
      </w:r>
    </w:p>
    <w:p w:rsidR="003B6878" w:rsidRDefault="003B6878" w:rsidP="003B6878">
      <w:pPr>
        <w:widowControl w:val="0"/>
        <w:ind w:left="720"/>
        <w:rPr>
          <w:rFonts w:ascii="Calibri" w:hAnsi="Calibri"/>
          <w:snapToGrid w:val="0"/>
        </w:rPr>
      </w:pPr>
      <w:r>
        <w:rPr>
          <w:rFonts w:ascii="Calibri" w:hAnsi="Calibri"/>
          <w:snapToGrid w:val="0"/>
        </w:rPr>
        <w:t>Location:</w:t>
      </w:r>
      <w:r>
        <w:rPr>
          <w:rFonts w:ascii="Calibri" w:hAnsi="Calibri"/>
          <w:snapToGrid w:val="0"/>
        </w:rPr>
        <w:tab/>
      </w:r>
      <w:r>
        <w:rPr>
          <w:rFonts w:ascii="Calibri" w:hAnsi="Calibri"/>
          <w:snapToGrid w:val="0"/>
        </w:rPr>
        <w:tab/>
      </w:r>
      <w:r w:rsidR="004B2BAD">
        <w:rPr>
          <w:rFonts w:ascii="Calibri" w:hAnsi="Calibri"/>
          <w:snapToGrid w:val="0"/>
        </w:rPr>
        <w:t xml:space="preserve">2199 E. Main St. – Blackmore Library </w:t>
      </w:r>
    </w:p>
    <w:p w:rsidR="00B17520" w:rsidRPr="00B17520" w:rsidRDefault="004B2BAD" w:rsidP="00B17520">
      <w:pPr>
        <w:widowControl w:val="0"/>
        <w:ind w:left="720"/>
        <w:rPr>
          <w:rFonts w:ascii="Calibri" w:hAnsi="Calibri"/>
          <w:snapToGrid w:val="0"/>
        </w:rPr>
      </w:pPr>
      <w:r>
        <w:rPr>
          <w:rFonts w:ascii="Calibri" w:hAnsi="Calibri"/>
          <w:b/>
          <w:snapToGrid w:val="0"/>
        </w:rPr>
        <w:t>BZAP</w:t>
      </w:r>
      <w:r w:rsidR="003B6878">
        <w:rPr>
          <w:rFonts w:ascii="Calibri" w:hAnsi="Calibri"/>
          <w:b/>
          <w:snapToGrid w:val="0"/>
        </w:rPr>
        <w:t xml:space="preserve"> Request</w:t>
      </w:r>
      <w:r w:rsidR="003B6878">
        <w:rPr>
          <w:rFonts w:ascii="Calibri" w:hAnsi="Calibri"/>
          <w:snapToGrid w:val="0"/>
        </w:rPr>
        <w:t>:</w:t>
      </w:r>
      <w:r w:rsidR="003B6878" w:rsidRPr="00A8378F">
        <w:rPr>
          <w:rFonts w:ascii="Calibri" w:hAnsi="Calibri"/>
          <w:snapToGrid w:val="0"/>
        </w:rPr>
        <w:tab/>
        <w:t>The applicant is seeking architectural review and approval</w:t>
      </w:r>
      <w:r w:rsidR="00B17520" w:rsidRPr="00B17520">
        <w:rPr>
          <w:rFonts w:ascii="Calibri" w:hAnsi="Calibri"/>
          <w:snapToGrid w:val="0"/>
        </w:rPr>
        <w:t xml:space="preserve"> </w:t>
      </w:r>
      <w:r w:rsidR="00B17520" w:rsidRPr="00B17520">
        <w:rPr>
          <w:rFonts w:ascii="Calibri" w:hAnsi="Calibri"/>
          <w:snapToGrid w:val="0"/>
        </w:rPr>
        <w:t xml:space="preserve">from the Board of Zoning and Planning, to allow a temporary banner to be posted on the west wall of the Blackmore Library building; in this case it is to announce a new Mascot.   The applicant is also seeking a variance from Bexley Code Section 1260.07(b)(2), which limits a non-residential Temporary sign to 64 square feet in area, to allow a 600 square foot temporary banner on the west wall of the Blackmore Library building.  The applicant is also requesting future banners (2 per year maximum) subject to Staff Design Review, if the Board finds the size and location appropriate to grant a variance.        </w:t>
      </w:r>
    </w:p>
    <w:p w:rsidR="003B6878" w:rsidRDefault="003B6878" w:rsidP="003B6878">
      <w:pPr>
        <w:widowControl w:val="0"/>
        <w:ind w:left="720"/>
        <w:rPr>
          <w:rFonts w:ascii="Calibri" w:hAnsi="Calibri"/>
          <w:snapToGrid w:val="0"/>
        </w:rPr>
      </w:pPr>
      <w:r w:rsidRPr="00A8378F">
        <w:rPr>
          <w:rFonts w:ascii="Calibri" w:hAnsi="Calibri"/>
          <w:snapToGrid w:val="0"/>
        </w:rPr>
        <w:t xml:space="preserve"> </w:t>
      </w:r>
      <w:r w:rsidR="00EF1A5C">
        <w:rPr>
          <w:rFonts w:ascii="Calibri" w:hAnsi="Calibri"/>
          <w:snapToGrid w:val="0"/>
        </w:rPr>
        <w:t xml:space="preserve"> </w:t>
      </w:r>
    </w:p>
    <w:p w:rsidR="003B6878" w:rsidRPr="00A8378F"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r>
        <w:rPr>
          <w:rFonts w:ascii="Calibri" w:hAnsi="Calibri"/>
        </w:rPr>
        <w:t xml:space="preserve"> </w:t>
      </w:r>
    </w:p>
    <w:p w:rsidR="003B6878"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r>
        <w:rPr>
          <w:rFonts w:ascii="Calibri" w:hAnsi="Calibri"/>
        </w:rPr>
        <w:t xml:space="preserve"> </w:t>
      </w:r>
    </w:p>
    <w:p w:rsidR="003B6878" w:rsidRDefault="003B6878" w:rsidP="003B6878">
      <w:pPr>
        <w:widowControl w:val="0"/>
        <w:ind w:left="720"/>
        <w:rPr>
          <w:rFonts w:ascii="Calibri" w:hAnsi="Calibri"/>
          <w:snapToGrid w:val="0"/>
        </w:rPr>
      </w:pPr>
    </w:p>
    <w:p w:rsidR="003B6878" w:rsidRDefault="003B6878" w:rsidP="003B6878">
      <w:pPr>
        <w:widowControl w:val="0"/>
        <w:ind w:left="720"/>
        <w:rPr>
          <w:rFonts w:ascii="Calibri" w:hAnsi="Calibri"/>
          <w:snapToGrid w:val="0"/>
        </w:rPr>
      </w:pPr>
      <w:r>
        <w:rPr>
          <w:rFonts w:ascii="Calibri" w:hAnsi="Calibri"/>
        </w:rPr>
        <w:t xml:space="preserve"> </w:t>
      </w:r>
    </w:p>
    <w:p w:rsidR="003B6878" w:rsidRDefault="003B6878" w:rsidP="003B6878">
      <w:pPr>
        <w:widowControl w:val="0"/>
        <w:ind w:left="720"/>
        <w:rPr>
          <w:rFonts w:ascii="Calibri" w:hAnsi="Calibri"/>
          <w:snapToGrid w:val="0"/>
        </w:rPr>
      </w:pPr>
      <w:r>
        <w:rPr>
          <w:rFonts w:ascii="Calibri" w:hAnsi="Calibri"/>
          <w:b/>
          <w:snapToGrid w:val="0"/>
        </w:rPr>
        <w:t xml:space="preserve"> </w:t>
      </w:r>
      <w:r>
        <w:rPr>
          <w:rFonts w:ascii="Calibri" w:hAnsi="Calibri"/>
          <w:snapToGrid w:val="0"/>
        </w:rPr>
        <w:t xml:space="preserve"> </w:t>
      </w:r>
    </w:p>
    <w:p w:rsidR="003B6878" w:rsidRDefault="003B6878" w:rsidP="003B6878">
      <w:pPr>
        <w:widowControl w:val="0"/>
        <w:ind w:left="720"/>
        <w:rPr>
          <w:rFonts w:ascii="Calibri" w:hAnsi="Calibri"/>
          <w:snapToGrid w:val="0"/>
        </w:rPr>
      </w:pPr>
      <w:r>
        <w:rPr>
          <w:rFonts w:ascii="Calibri" w:hAnsi="Calibri"/>
        </w:rPr>
        <w:t xml:space="preserve"> </w:t>
      </w:r>
      <w:r>
        <w:rPr>
          <w:rFonts w:ascii="Calibri" w:hAnsi="Calibri"/>
          <w:snapToGrid w:val="0"/>
        </w:rPr>
        <w:t xml:space="preserve">  </w:t>
      </w:r>
    </w:p>
    <w:p w:rsidR="003B6878" w:rsidRDefault="003B6878" w:rsidP="003B6878">
      <w:pPr>
        <w:widowControl w:val="0"/>
        <w:ind w:left="720"/>
        <w:rPr>
          <w:rFonts w:ascii="Calibri" w:hAnsi="Calibri"/>
          <w:snapToGrid w:val="0"/>
        </w:rPr>
      </w:pPr>
      <w:r>
        <w:rPr>
          <w:rFonts w:ascii="Calibri" w:hAnsi="Calibri"/>
        </w:rPr>
        <w:t xml:space="preserve"> </w:t>
      </w:r>
    </w:p>
    <w:p w:rsidR="003B6878" w:rsidRDefault="003B6878" w:rsidP="003B6878">
      <w:pPr>
        <w:widowControl w:val="0"/>
        <w:rPr>
          <w:rFonts w:ascii="Calibri" w:hAnsi="Calibri"/>
          <w:snapToGrid w:val="0"/>
        </w:rPr>
      </w:pPr>
    </w:p>
    <w:p w:rsidR="003B6878" w:rsidRDefault="003B6878" w:rsidP="003B6878"/>
    <w:p w:rsidR="003B6878" w:rsidRDefault="003B6878" w:rsidP="003B6878"/>
    <w:p w:rsidR="005E5A77" w:rsidRDefault="005E5A77"/>
    <w:sectPr w:rsidR="005E5A7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7606"/>
    <w:multiLevelType w:val="hybridMultilevel"/>
    <w:tmpl w:val="88140C4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8D7053"/>
    <w:multiLevelType w:val="hybridMultilevel"/>
    <w:tmpl w:val="3C28548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78"/>
    <w:rsid w:val="00001E7E"/>
    <w:rsid w:val="0014148F"/>
    <w:rsid w:val="00217FE8"/>
    <w:rsid w:val="003A42E4"/>
    <w:rsid w:val="003B6878"/>
    <w:rsid w:val="004B2BAD"/>
    <w:rsid w:val="005E5A77"/>
    <w:rsid w:val="00816300"/>
    <w:rsid w:val="009F70B5"/>
    <w:rsid w:val="00B17520"/>
    <w:rsid w:val="00DF6F57"/>
    <w:rsid w:val="00EF1A5C"/>
    <w:rsid w:val="00FA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E95A682"/>
  <w15:chartTrackingRefBased/>
  <w15:docId w15:val="{001044A3-B29A-478C-A74F-CA780940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8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3</cp:revision>
  <cp:lastPrinted>2021-09-15T17:14:00Z</cp:lastPrinted>
  <dcterms:created xsi:type="dcterms:W3CDTF">2021-09-15T17:14:00Z</dcterms:created>
  <dcterms:modified xsi:type="dcterms:W3CDTF">2021-09-15T17:52:00Z</dcterms:modified>
</cp:coreProperties>
</file>